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2F790" w14:textId="0F32403E" w:rsidR="00875EEF" w:rsidRDefault="00875EEF" w:rsidP="00875EEF">
      <w:pPr>
        <w:pStyle w:val="Heading2"/>
        <w:jc w:val="center"/>
      </w:pPr>
      <w:bookmarkStart w:id="0" w:name="_Toc3753228"/>
      <w:bookmarkStart w:id="1" w:name="_Toc534290149"/>
      <w:bookmarkStart w:id="2" w:name="_Toc65059282"/>
      <w:r>
        <w:t>APPENDIX E: Confidentiality</w:t>
      </w:r>
      <w:r w:rsidR="00C022F8">
        <w:t xml:space="preserve"> Guidelines</w:t>
      </w:r>
      <w:bookmarkEnd w:id="2"/>
    </w:p>
    <w:p w14:paraId="4388C965" w14:textId="77777777" w:rsidR="00875EEF" w:rsidRPr="009C3860" w:rsidRDefault="00875EEF" w:rsidP="009C3860">
      <w:pPr>
        <w:pStyle w:val="BodyText"/>
        <w:ind w:left="0"/>
        <w:jc w:val="center"/>
        <w:rPr>
          <w:b/>
          <w:bCs/>
          <w:sz w:val="24"/>
          <w:szCs w:val="24"/>
          <w:u w:val="single"/>
        </w:rPr>
      </w:pPr>
    </w:p>
    <w:p w14:paraId="4843E324" w14:textId="7FEBCD27" w:rsidR="00875EEF" w:rsidRDefault="00875EEF" w:rsidP="009C3860">
      <w:pPr>
        <w:pStyle w:val="BodyText"/>
        <w:ind w:left="0"/>
        <w:jc w:val="center"/>
        <w:rPr>
          <w:b/>
          <w:bCs/>
          <w:sz w:val="24"/>
          <w:szCs w:val="24"/>
          <w:u w:val="single"/>
        </w:rPr>
      </w:pPr>
      <w:r w:rsidRPr="009C3860">
        <w:rPr>
          <w:b/>
          <w:bCs/>
          <w:sz w:val="24"/>
          <w:szCs w:val="24"/>
          <w:u w:val="single"/>
        </w:rPr>
        <w:t>CONFIDENTIALITY GUIDELINES</w:t>
      </w:r>
      <w:bookmarkEnd w:id="0"/>
      <w:bookmarkEnd w:id="1"/>
    </w:p>
    <w:p w14:paraId="7CB24779" w14:textId="77777777" w:rsidR="009C3860" w:rsidRPr="009C3860" w:rsidRDefault="009C3860" w:rsidP="009C3860">
      <w:pPr>
        <w:pStyle w:val="BodyText"/>
        <w:ind w:left="0"/>
        <w:jc w:val="center"/>
        <w:rPr>
          <w:rFonts w:eastAsia="Arial"/>
          <w:b/>
          <w:bCs/>
          <w:sz w:val="24"/>
          <w:szCs w:val="24"/>
          <w:u w:val="single"/>
        </w:rPr>
      </w:pPr>
    </w:p>
    <w:p w14:paraId="6F6DCA5F" w14:textId="19E33793" w:rsidR="00875EEF" w:rsidRDefault="00875EEF" w:rsidP="00875EEF">
      <w:pPr>
        <w:spacing w:before="247" w:line="253" w:lineRule="exact"/>
        <w:ind w:left="144" w:right="144"/>
        <w:jc w:val="both"/>
        <w:textAlignment w:val="baseline"/>
        <w:rPr>
          <w:rFonts w:eastAsia="Times New Roman"/>
          <w:color w:val="000000"/>
        </w:rPr>
      </w:pPr>
      <w:r>
        <w:rPr>
          <w:rFonts w:eastAsia="Times New Roman"/>
          <w:color w:val="000000"/>
        </w:rPr>
        <w:t xml:space="preserve">The CHO agrees to abide by all present and future federal and state laws and regulations relating to the collection, storage, retrieval, and dissemination of client information for SC HMIS. The CHO will only release general client information (NOT including alcohol or drug abuse, HIV/AIDS, or mental health) with implied consent where client has been informed of the SC HMIS Privacy Policy and has been offered a copy. CHO will only release client confidential information that includes alcohol or drug abuse, HIV/AIDS, or mental health issues with </w:t>
      </w:r>
      <w:r>
        <w:rPr>
          <w:rFonts w:eastAsia="Times New Roman"/>
          <w:b/>
          <w:color w:val="000000"/>
        </w:rPr>
        <w:t xml:space="preserve">written </w:t>
      </w:r>
      <w:r>
        <w:rPr>
          <w:rFonts w:eastAsia="Times New Roman"/>
          <w:color w:val="000000"/>
        </w:rPr>
        <w:t xml:space="preserve">consent of the client. Federal laws include, but are not limited to, the federal confidentiality regulations as contained in the Code of Federal Regulations, 42 CFR Part 2., regarding the disclosure of alcohol and/or drug abuse record: </w:t>
      </w:r>
      <w:r w:rsidR="000F03CF">
        <w:rPr>
          <w:rFonts w:eastAsia="Times New Roman"/>
          <w:color w:val="000000"/>
        </w:rPr>
        <w:t>The</w:t>
      </w:r>
      <w:r>
        <w:rPr>
          <w:rFonts w:eastAsia="Times New Roman"/>
          <w:color w:val="000000"/>
        </w:rPr>
        <w:t xml:space="preserve"> Health Insurance Portability and Accountability Act of 1996 (HIPAA), when applicable.</w:t>
      </w:r>
    </w:p>
    <w:p w14:paraId="61F986BC" w14:textId="77777777" w:rsidR="00875EEF" w:rsidRDefault="00875EEF" w:rsidP="00CD2FEC">
      <w:pPr>
        <w:numPr>
          <w:ilvl w:val="0"/>
          <w:numId w:val="7"/>
        </w:numPr>
        <w:tabs>
          <w:tab w:val="left" w:pos="504"/>
          <w:tab w:val="left" w:pos="8910"/>
        </w:tabs>
        <w:spacing w:before="185" w:line="253" w:lineRule="exact"/>
        <w:ind w:left="504" w:right="90" w:hanging="360"/>
        <w:jc w:val="both"/>
        <w:textAlignment w:val="baseline"/>
        <w:rPr>
          <w:rFonts w:eastAsia="Times New Roman"/>
          <w:color w:val="000000"/>
        </w:rPr>
      </w:pPr>
      <w:r>
        <w:rPr>
          <w:rFonts w:eastAsia="Times New Roman"/>
          <w:color w:val="000000"/>
        </w:rPr>
        <w:t>The CHO will only collect Protected Personal Information that is relevant to the HMIS and to its program operations and to comply with regulations governing the HMIS.</w:t>
      </w:r>
    </w:p>
    <w:p w14:paraId="3CB2CD9D" w14:textId="77777777" w:rsidR="00875EEF" w:rsidRDefault="00875EEF" w:rsidP="00CD2FEC">
      <w:pPr>
        <w:numPr>
          <w:ilvl w:val="0"/>
          <w:numId w:val="7"/>
        </w:numPr>
        <w:tabs>
          <w:tab w:val="left" w:pos="504"/>
          <w:tab w:val="left" w:pos="8910"/>
        </w:tabs>
        <w:spacing w:before="187" w:line="253" w:lineRule="exact"/>
        <w:ind w:left="504" w:right="90" w:hanging="360"/>
        <w:jc w:val="both"/>
        <w:textAlignment w:val="baseline"/>
        <w:rPr>
          <w:rFonts w:eastAsia="Times New Roman"/>
          <w:color w:val="000000"/>
        </w:rPr>
      </w:pPr>
      <w:r>
        <w:rPr>
          <w:rFonts w:eastAsia="Times New Roman"/>
          <w:color w:val="000000"/>
        </w:rPr>
        <w:t xml:space="preserve">The CHO will provide a verbal explanation of the HMIS to clients and arrange, when possible, for a qualified interpreter, and/or make responsible accommodations for persons with disabilities to include sign language, braille, audio, or larger type. </w:t>
      </w:r>
      <w:r>
        <w:rPr>
          <w:rFonts w:eastAsia="Times New Roman"/>
          <w:b/>
          <w:color w:val="000000"/>
        </w:rPr>
        <w:t>Note: This obligation does not apply to CHOs who do not receive federal financial assistance and who are also exempt from the requirements of Title III of the Americans with Disabilities Act because they qualify as “religious entities” under that Act.</w:t>
      </w:r>
    </w:p>
    <w:p w14:paraId="3286C86B" w14:textId="686CB718" w:rsidR="00875EEF" w:rsidRDefault="00875EEF" w:rsidP="00CD2FEC">
      <w:pPr>
        <w:numPr>
          <w:ilvl w:val="0"/>
          <w:numId w:val="7"/>
        </w:numPr>
        <w:tabs>
          <w:tab w:val="left" w:pos="504"/>
          <w:tab w:val="left" w:pos="8910"/>
        </w:tabs>
        <w:spacing w:before="247" w:line="253" w:lineRule="exact"/>
        <w:ind w:left="504" w:right="90" w:hanging="360"/>
        <w:jc w:val="both"/>
        <w:textAlignment w:val="baseline"/>
        <w:rPr>
          <w:rFonts w:eastAsia="Times New Roman"/>
          <w:color w:val="000000"/>
        </w:rPr>
      </w:pPr>
      <w:r>
        <w:rPr>
          <w:rFonts w:eastAsia="Times New Roman"/>
          <w:color w:val="000000"/>
        </w:rPr>
        <w:t>The CHO will make a copy of the SC HMIS Privacy Statement available to any client requesting a copy.</w:t>
      </w:r>
    </w:p>
    <w:p w14:paraId="77C3762D" w14:textId="77777777" w:rsidR="00875EEF" w:rsidRDefault="00875EEF" w:rsidP="00CD2FEC">
      <w:pPr>
        <w:numPr>
          <w:ilvl w:val="0"/>
          <w:numId w:val="7"/>
        </w:numPr>
        <w:tabs>
          <w:tab w:val="left" w:pos="504"/>
          <w:tab w:val="left" w:pos="8910"/>
        </w:tabs>
        <w:spacing w:before="186" w:line="253" w:lineRule="exact"/>
        <w:ind w:left="504" w:right="90" w:hanging="360"/>
        <w:jc w:val="both"/>
        <w:textAlignment w:val="baseline"/>
        <w:rPr>
          <w:rFonts w:eastAsia="Times New Roman"/>
          <w:color w:val="000000"/>
        </w:rPr>
      </w:pPr>
      <w:r>
        <w:rPr>
          <w:rFonts w:eastAsia="Times New Roman"/>
          <w:color w:val="000000"/>
        </w:rPr>
        <w:t>The CHO agrees to limit access to information furnished by the HMIS to its own employees specifically for the purpose of inputting or verifying client data and/or entering into the system records of services provided.</w:t>
      </w:r>
    </w:p>
    <w:p w14:paraId="20999D3A" w14:textId="49F26C0E" w:rsidR="00875EEF" w:rsidRDefault="00875EEF" w:rsidP="00CD2FEC">
      <w:pPr>
        <w:numPr>
          <w:ilvl w:val="0"/>
          <w:numId w:val="7"/>
        </w:numPr>
        <w:tabs>
          <w:tab w:val="left" w:pos="504"/>
          <w:tab w:val="left" w:pos="8910"/>
        </w:tabs>
        <w:spacing w:before="185" w:line="253" w:lineRule="exact"/>
        <w:ind w:left="504" w:right="90" w:hanging="360"/>
        <w:jc w:val="both"/>
        <w:textAlignment w:val="baseline"/>
        <w:rPr>
          <w:rFonts w:eastAsia="Times New Roman"/>
          <w:color w:val="000000"/>
          <w:spacing w:val="-1"/>
        </w:rPr>
      </w:pPr>
      <w:r>
        <w:rPr>
          <w:rFonts w:eastAsia="Times New Roman"/>
          <w:color w:val="000000"/>
          <w:spacing w:val="-1"/>
        </w:rPr>
        <w:t>The CHO agrees to use due diligence and care in assigning staff to use HMIS. All such employees will be required to sign a statement of confidentiality, which includes a pledge of compliance (</w:t>
      </w:r>
      <w:r>
        <w:rPr>
          <w:rFonts w:eastAsia="Times New Roman"/>
          <w:b/>
          <w:color w:val="000000"/>
          <w:spacing w:val="-1"/>
        </w:rPr>
        <w:t>Appendix C</w:t>
      </w:r>
      <w:r>
        <w:rPr>
          <w:rFonts w:eastAsia="Times New Roman"/>
          <w:color w:val="000000"/>
          <w:spacing w:val="-1"/>
        </w:rPr>
        <w:t xml:space="preserve">). Each statement of confidentiality will be forwarded to and maintained by the System Administrator. The </w:t>
      </w:r>
      <w:r w:rsidR="00F8760F">
        <w:rPr>
          <w:rFonts w:eastAsia="Times New Roman"/>
          <w:color w:val="000000"/>
          <w:spacing w:val="-1"/>
        </w:rPr>
        <w:t>User</w:t>
      </w:r>
      <w:r>
        <w:rPr>
          <w:rFonts w:eastAsia="Times New Roman"/>
          <w:color w:val="000000"/>
          <w:spacing w:val="-1"/>
        </w:rPr>
        <w:t xml:space="preserve"> ID of the person who is entering information is a part of the computer record. The CHO will verify that the person is authorized to enter data into the system.</w:t>
      </w:r>
    </w:p>
    <w:p w14:paraId="2E8AFACC" w14:textId="2E0177B0" w:rsidR="00173FAA" w:rsidRDefault="00875EEF" w:rsidP="00173FAA">
      <w:pPr>
        <w:numPr>
          <w:ilvl w:val="0"/>
          <w:numId w:val="7"/>
        </w:numPr>
        <w:tabs>
          <w:tab w:val="left" w:pos="504"/>
          <w:tab w:val="left" w:pos="8910"/>
        </w:tabs>
        <w:spacing w:before="186" w:line="253" w:lineRule="exact"/>
        <w:ind w:left="504" w:right="90" w:hanging="360"/>
        <w:jc w:val="both"/>
        <w:textAlignment w:val="baseline"/>
        <w:rPr>
          <w:rFonts w:eastAsia="Times New Roman"/>
          <w:color w:val="000000"/>
        </w:rPr>
      </w:pPr>
      <w:r>
        <w:rPr>
          <w:rFonts w:eastAsia="Times New Roman"/>
          <w:color w:val="000000"/>
        </w:rPr>
        <w:t xml:space="preserve">The CHO shall be responsible for the maintenance, accuracy, and security of </w:t>
      </w:r>
      <w:r w:rsidR="000F03CF">
        <w:rPr>
          <w:rFonts w:eastAsia="Times New Roman"/>
          <w:color w:val="000000"/>
        </w:rPr>
        <w:t>all</w:t>
      </w:r>
      <w:r>
        <w:rPr>
          <w:rFonts w:eastAsia="Times New Roman"/>
          <w:color w:val="000000"/>
        </w:rPr>
        <w:t xml:space="preserve"> its homeless assistance records and terminal sites and for the training of agency personnel regarding confidentiality.</w:t>
      </w:r>
    </w:p>
    <w:p w14:paraId="45B14999" w14:textId="6B296816" w:rsidR="00875EEF" w:rsidRPr="00173FAA" w:rsidRDefault="00875EEF" w:rsidP="00173FAA">
      <w:pPr>
        <w:numPr>
          <w:ilvl w:val="0"/>
          <w:numId w:val="7"/>
        </w:numPr>
        <w:tabs>
          <w:tab w:val="left" w:pos="504"/>
          <w:tab w:val="left" w:pos="540"/>
          <w:tab w:val="left" w:pos="8910"/>
        </w:tabs>
        <w:spacing w:before="186" w:line="253" w:lineRule="exact"/>
        <w:ind w:left="504" w:right="90" w:hanging="360"/>
        <w:jc w:val="both"/>
        <w:textAlignment w:val="baseline"/>
        <w:rPr>
          <w:rFonts w:eastAsia="Times New Roman"/>
          <w:color w:val="000000"/>
        </w:rPr>
      </w:pPr>
      <w:r w:rsidRPr="00173FAA">
        <w:rPr>
          <w:rFonts w:eastAsia="Times New Roman"/>
        </w:rPr>
        <w:t>The CHO Executiv</w:t>
      </w:r>
      <w:r w:rsidR="00173FAA" w:rsidRPr="00173FAA">
        <w:rPr>
          <w:rFonts w:eastAsia="Times New Roman"/>
        </w:rPr>
        <w:t xml:space="preserve">e </w:t>
      </w:r>
      <w:r w:rsidRPr="00173FAA">
        <w:rPr>
          <w:rFonts w:eastAsia="Times New Roman"/>
        </w:rPr>
        <w:t>Director must accept responsibility for the validity of all records entered by the agency. The Executive Director may designate an immediate subordinate staff member with supervisory responsibilities for verifying the accuracy of information.</w:t>
      </w:r>
    </w:p>
    <w:p w14:paraId="39E02421" w14:textId="19F729AE" w:rsidR="00467D33" w:rsidRPr="00150820" w:rsidRDefault="00467D33" w:rsidP="008F2DE7">
      <w:pPr>
        <w:spacing w:after="160" w:line="259" w:lineRule="auto"/>
      </w:pPr>
    </w:p>
    <w:sectPr w:rsidR="00467D33" w:rsidRPr="0015082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90F39" w14:textId="77777777" w:rsidR="00F80CA3" w:rsidRDefault="00F80CA3" w:rsidP="0071276B">
      <w:r>
        <w:separator/>
      </w:r>
    </w:p>
  </w:endnote>
  <w:endnote w:type="continuationSeparator" w:id="0">
    <w:p w14:paraId="343F535C" w14:textId="77777777" w:rsidR="00F80CA3" w:rsidRDefault="00F80CA3" w:rsidP="0071276B">
      <w:r>
        <w:continuationSeparator/>
      </w:r>
    </w:p>
  </w:endnote>
  <w:endnote w:type="continuationNotice" w:id="1">
    <w:p w14:paraId="168E70B6" w14:textId="77777777" w:rsidR="00F80CA3" w:rsidRDefault="00F80C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9965D" w14:textId="77777777" w:rsidR="0082177E" w:rsidRDefault="0082177E" w:rsidP="00345956">
    <w:pPr>
      <w:pStyle w:val="Footer"/>
      <w:jc w:val="center"/>
    </w:pPr>
  </w:p>
  <w:p w14:paraId="29CA4707" w14:textId="3BF2D753" w:rsidR="0082177E" w:rsidRDefault="0082177E" w:rsidP="00345956">
    <w:pPr>
      <w:pStyle w:val="Footer"/>
      <w:jc w:val="center"/>
    </w:pPr>
    <w:r>
      <w:t xml:space="preserve">Revised and Approved: </w:t>
    </w:r>
    <w:r w:rsidR="009147B1">
      <w:t>February 25, 2021</w:t>
    </w:r>
  </w:p>
  <w:sdt>
    <w:sdtPr>
      <w:id w:val="-1607736805"/>
      <w:docPartObj>
        <w:docPartGallery w:val="Page Numbers (Bottom of Page)"/>
        <w:docPartUnique/>
      </w:docPartObj>
    </w:sdtPr>
    <w:sdtEndPr>
      <w:rPr>
        <w:noProof/>
      </w:rPr>
    </w:sdtEndPr>
    <w:sdtContent>
      <w:p w14:paraId="25C7ACE1" w14:textId="6416A409" w:rsidR="0082177E" w:rsidRDefault="0082177E" w:rsidP="008217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146F8" w14:textId="77777777" w:rsidR="00F80CA3" w:rsidRDefault="00F80CA3" w:rsidP="0071276B">
      <w:r>
        <w:separator/>
      </w:r>
    </w:p>
  </w:footnote>
  <w:footnote w:type="continuationSeparator" w:id="0">
    <w:p w14:paraId="1ED17391" w14:textId="77777777" w:rsidR="00F80CA3" w:rsidRDefault="00F80CA3" w:rsidP="0071276B">
      <w:r>
        <w:continuationSeparator/>
      </w:r>
    </w:p>
  </w:footnote>
  <w:footnote w:type="continuationNotice" w:id="1">
    <w:p w14:paraId="3622F53E" w14:textId="77777777" w:rsidR="00F80CA3" w:rsidRDefault="00F80CA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467CA"/>
    <w:multiLevelType w:val="hybridMultilevel"/>
    <w:tmpl w:val="F21CAC30"/>
    <w:lvl w:ilvl="0" w:tplc="A876374A">
      <w:start w:val="5"/>
      <w:numFmt w:val="bullet"/>
      <w:lvlText w:val="•"/>
      <w:lvlJc w:val="left"/>
      <w:pPr>
        <w:ind w:left="2160" w:hanging="72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B20CF9"/>
    <w:multiLevelType w:val="hybridMultilevel"/>
    <w:tmpl w:val="BF885E9A"/>
    <w:lvl w:ilvl="0" w:tplc="EDEE7DE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C52579"/>
    <w:multiLevelType w:val="hybridMultilevel"/>
    <w:tmpl w:val="0982FCF2"/>
    <w:lvl w:ilvl="0" w:tplc="0EAE908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0E8C4C87"/>
    <w:multiLevelType w:val="hybridMultilevel"/>
    <w:tmpl w:val="1892F562"/>
    <w:lvl w:ilvl="0" w:tplc="04090001">
      <w:start w:val="1"/>
      <w:numFmt w:val="bullet"/>
      <w:lvlText w:val=""/>
      <w:lvlJc w:val="left"/>
      <w:pPr>
        <w:ind w:left="1080" w:hanging="72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77786"/>
    <w:multiLevelType w:val="hybridMultilevel"/>
    <w:tmpl w:val="59AA4D16"/>
    <w:lvl w:ilvl="0" w:tplc="2A0A11C6">
      <w:numFmt w:val="bullet"/>
      <w:lvlText w:val="-"/>
      <w:lvlJc w:val="left"/>
      <w:pPr>
        <w:ind w:left="420" w:hanging="360"/>
      </w:pPr>
      <w:rPr>
        <w:rFonts w:ascii="Segoe UI" w:eastAsia="Times New Roman" w:hAnsi="Segoe UI" w:cs="Segoe U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136D6D8A"/>
    <w:multiLevelType w:val="hybridMultilevel"/>
    <w:tmpl w:val="4630ECA4"/>
    <w:lvl w:ilvl="0" w:tplc="6EBC8238">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142F1169"/>
    <w:multiLevelType w:val="hybridMultilevel"/>
    <w:tmpl w:val="471672E0"/>
    <w:lvl w:ilvl="0" w:tplc="9CEA258E">
      <w:start w:val="1"/>
      <w:numFmt w:val="decimal"/>
      <w:lvlText w:val="%1."/>
      <w:lvlJc w:val="left"/>
      <w:pPr>
        <w:ind w:left="720" w:hanging="360"/>
      </w:pPr>
    </w:lvl>
    <w:lvl w:ilvl="1" w:tplc="42566810">
      <w:start w:val="1"/>
      <w:numFmt w:val="lowerLetter"/>
      <w:lvlText w:val="%2."/>
      <w:lvlJc w:val="left"/>
      <w:pPr>
        <w:ind w:left="1440" w:hanging="360"/>
      </w:pPr>
    </w:lvl>
    <w:lvl w:ilvl="2" w:tplc="9B8AA9A0">
      <w:start w:val="1"/>
      <w:numFmt w:val="lowerRoman"/>
      <w:lvlText w:val="%3."/>
      <w:lvlJc w:val="right"/>
      <w:pPr>
        <w:ind w:left="2160" w:hanging="180"/>
      </w:pPr>
    </w:lvl>
    <w:lvl w:ilvl="3" w:tplc="D76CCE40">
      <w:start w:val="1"/>
      <w:numFmt w:val="decimal"/>
      <w:lvlText w:val="%4."/>
      <w:lvlJc w:val="left"/>
      <w:pPr>
        <w:ind w:left="2880" w:hanging="360"/>
      </w:pPr>
    </w:lvl>
    <w:lvl w:ilvl="4" w:tplc="0362213E">
      <w:start w:val="1"/>
      <w:numFmt w:val="lowerLetter"/>
      <w:lvlText w:val="%5."/>
      <w:lvlJc w:val="left"/>
      <w:pPr>
        <w:ind w:left="3600" w:hanging="360"/>
      </w:pPr>
    </w:lvl>
    <w:lvl w:ilvl="5" w:tplc="98F8C97E">
      <w:start w:val="1"/>
      <w:numFmt w:val="decimal"/>
      <w:lvlText w:val="%6."/>
      <w:lvlJc w:val="left"/>
      <w:pPr>
        <w:ind w:left="4320" w:hanging="180"/>
      </w:pPr>
    </w:lvl>
    <w:lvl w:ilvl="6" w:tplc="5EDC81E6">
      <w:start w:val="1"/>
      <w:numFmt w:val="decimal"/>
      <w:lvlText w:val="%7."/>
      <w:lvlJc w:val="left"/>
      <w:pPr>
        <w:ind w:left="5040" w:hanging="360"/>
      </w:pPr>
    </w:lvl>
    <w:lvl w:ilvl="7" w:tplc="D37CCCAA">
      <w:start w:val="1"/>
      <w:numFmt w:val="lowerLetter"/>
      <w:lvlText w:val="%8."/>
      <w:lvlJc w:val="left"/>
      <w:pPr>
        <w:ind w:left="5760" w:hanging="360"/>
      </w:pPr>
    </w:lvl>
    <w:lvl w:ilvl="8" w:tplc="500EBFA2">
      <w:start w:val="1"/>
      <w:numFmt w:val="lowerRoman"/>
      <w:lvlText w:val="%9."/>
      <w:lvlJc w:val="right"/>
      <w:pPr>
        <w:ind w:left="6480" w:hanging="180"/>
      </w:pPr>
    </w:lvl>
  </w:abstractNum>
  <w:abstractNum w:abstractNumId="7" w15:restartNumberingAfterBreak="0">
    <w:nsid w:val="14943702"/>
    <w:multiLevelType w:val="hybridMultilevel"/>
    <w:tmpl w:val="A6EE885A"/>
    <w:lvl w:ilvl="0" w:tplc="092AE2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C235C2"/>
    <w:multiLevelType w:val="hybridMultilevel"/>
    <w:tmpl w:val="BA5E372C"/>
    <w:lvl w:ilvl="0" w:tplc="644C251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9" w15:restartNumberingAfterBreak="0">
    <w:nsid w:val="1BC330F1"/>
    <w:multiLevelType w:val="hybridMultilevel"/>
    <w:tmpl w:val="BB0AF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A518BF"/>
    <w:multiLevelType w:val="hybridMultilevel"/>
    <w:tmpl w:val="A59CFFAA"/>
    <w:lvl w:ilvl="0" w:tplc="2802371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1" w15:restartNumberingAfterBreak="0">
    <w:nsid w:val="2829635B"/>
    <w:multiLevelType w:val="hybridMultilevel"/>
    <w:tmpl w:val="B28E8DA2"/>
    <w:lvl w:ilvl="0" w:tplc="E9C243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5752A6"/>
    <w:multiLevelType w:val="hybridMultilevel"/>
    <w:tmpl w:val="F6941A8A"/>
    <w:lvl w:ilvl="0" w:tplc="76E6B842">
      <w:start w:val="1"/>
      <w:numFmt w:val="bullet"/>
      <w:lvlText w:val=""/>
      <w:lvlJc w:val="left"/>
      <w:pPr>
        <w:ind w:left="720" w:hanging="360"/>
      </w:pPr>
      <w:rPr>
        <w:rFonts w:ascii="Symbol" w:hAnsi="Symbol" w:hint="default"/>
      </w:rPr>
    </w:lvl>
    <w:lvl w:ilvl="1" w:tplc="63148B62">
      <w:start w:val="1"/>
      <w:numFmt w:val="bullet"/>
      <w:lvlText w:val=""/>
      <w:lvlJc w:val="left"/>
      <w:pPr>
        <w:ind w:left="1440" w:hanging="360"/>
      </w:pPr>
      <w:rPr>
        <w:rFonts w:ascii="Symbol" w:hAnsi="Symbol" w:hint="default"/>
      </w:rPr>
    </w:lvl>
    <w:lvl w:ilvl="2" w:tplc="98CC741E">
      <w:start w:val="1"/>
      <w:numFmt w:val="bullet"/>
      <w:lvlText w:val=""/>
      <w:lvlJc w:val="left"/>
      <w:pPr>
        <w:ind w:left="2160" w:hanging="360"/>
      </w:pPr>
      <w:rPr>
        <w:rFonts w:ascii="Wingdings" w:hAnsi="Wingdings" w:hint="default"/>
      </w:rPr>
    </w:lvl>
    <w:lvl w:ilvl="3" w:tplc="17CEA648">
      <w:start w:val="1"/>
      <w:numFmt w:val="bullet"/>
      <w:lvlText w:val=""/>
      <w:lvlJc w:val="left"/>
      <w:pPr>
        <w:ind w:left="2880" w:hanging="360"/>
      </w:pPr>
      <w:rPr>
        <w:rFonts w:ascii="Symbol" w:hAnsi="Symbol" w:hint="default"/>
      </w:rPr>
    </w:lvl>
    <w:lvl w:ilvl="4" w:tplc="CA1291EC">
      <w:start w:val="1"/>
      <w:numFmt w:val="bullet"/>
      <w:lvlText w:val="o"/>
      <w:lvlJc w:val="left"/>
      <w:pPr>
        <w:ind w:left="3600" w:hanging="360"/>
      </w:pPr>
      <w:rPr>
        <w:rFonts w:ascii="Courier New" w:hAnsi="Courier New" w:hint="default"/>
      </w:rPr>
    </w:lvl>
    <w:lvl w:ilvl="5" w:tplc="756C4BE0">
      <w:start w:val="1"/>
      <w:numFmt w:val="bullet"/>
      <w:lvlText w:val=""/>
      <w:lvlJc w:val="left"/>
      <w:pPr>
        <w:ind w:left="4320" w:hanging="360"/>
      </w:pPr>
      <w:rPr>
        <w:rFonts w:ascii="Wingdings" w:hAnsi="Wingdings" w:hint="default"/>
      </w:rPr>
    </w:lvl>
    <w:lvl w:ilvl="6" w:tplc="38AA2288">
      <w:start w:val="1"/>
      <w:numFmt w:val="bullet"/>
      <w:lvlText w:val=""/>
      <w:lvlJc w:val="left"/>
      <w:pPr>
        <w:ind w:left="5040" w:hanging="360"/>
      </w:pPr>
      <w:rPr>
        <w:rFonts w:ascii="Symbol" w:hAnsi="Symbol" w:hint="default"/>
      </w:rPr>
    </w:lvl>
    <w:lvl w:ilvl="7" w:tplc="3BD6F1BC">
      <w:start w:val="1"/>
      <w:numFmt w:val="bullet"/>
      <w:lvlText w:val="o"/>
      <w:lvlJc w:val="left"/>
      <w:pPr>
        <w:ind w:left="5760" w:hanging="360"/>
      </w:pPr>
      <w:rPr>
        <w:rFonts w:ascii="Courier New" w:hAnsi="Courier New" w:hint="default"/>
      </w:rPr>
    </w:lvl>
    <w:lvl w:ilvl="8" w:tplc="6F663652">
      <w:start w:val="1"/>
      <w:numFmt w:val="bullet"/>
      <w:lvlText w:val=""/>
      <w:lvlJc w:val="left"/>
      <w:pPr>
        <w:ind w:left="6480" w:hanging="360"/>
      </w:pPr>
      <w:rPr>
        <w:rFonts w:ascii="Wingdings" w:hAnsi="Wingdings" w:hint="default"/>
      </w:rPr>
    </w:lvl>
  </w:abstractNum>
  <w:abstractNum w:abstractNumId="13" w15:restartNumberingAfterBreak="0">
    <w:nsid w:val="28B42D81"/>
    <w:multiLevelType w:val="hybridMultilevel"/>
    <w:tmpl w:val="7700DD98"/>
    <w:lvl w:ilvl="0" w:tplc="93606D4A">
      <w:start w:val="4"/>
      <w:numFmt w:val="decimal"/>
      <w:lvlText w:val="%1."/>
      <w:lvlJc w:val="left"/>
      <w:pPr>
        <w:ind w:left="324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F53596"/>
    <w:multiLevelType w:val="hybridMultilevel"/>
    <w:tmpl w:val="3B1C1F40"/>
    <w:lvl w:ilvl="0" w:tplc="696815D0">
      <w:start w:val="1"/>
      <w:numFmt w:val="decimal"/>
      <w:lvlText w:val="%1."/>
      <w:lvlJc w:val="left"/>
      <w:pPr>
        <w:ind w:left="2880" w:hanging="360"/>
      </w:pPr>
      <w:rPr>
        <w:rFonts w:hint="default"/>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32563A05"/>
    <w:multiLevelType w:val="hybridMultilevel"/>
    <w:tmpl w:val="08C858F0"/>
    <w:lvl w:ilvl="0" w:tplc="7FD48172">
      <w:start w:val="1"/>
      <w:numFmt w:val="bullet"/>
      <w:lvlText w:val=""/>
      <w:lvlJc w:val="left"/>
      <w:pPr>
        <w:ind w:left="720" w:hanging="360"/>
      </w:pPr>
      <w:rPr>
        <w:rFonts w:ascii="Symbol" w:hAnsi="Symbol" w:hint="default"/>
      </w:rPr>
    </w:lvl>
    <w:lvl w:ilvl="1" w:tplc="54245508">
      <w:start w:val="1"/>
      <w:numFmt w:val="bullet"/>
      <w:lvlText w:val="o"/>
      <w:lvlJc w:val="left"/>
      <w:pPr>
        <w:ind w:left="1440" w:hanging="360"/>
      </w:pPr>
      <w:rPr>
        <w:rFonts w:ascii="Courier New" w:hAnsi="Courier New" w:hint="default"/>
      </w:rPr>
    </w:lvl>
    <w:lvl w:ilvl="2" w:tplc="92647BA0">
      <w:start w:val="1"/>
      <w:numFmt w:val="bullet"/>
      <w:lvlText w:val=""/>
      <w:lvlJc w:val="left"/>
      <w:pPr>
        <w:ind w:left="2160" w:hanging="360"/>
      </w:pPr>
      <w:rPr>
        <w:rFonts w:ascii="Wingdings" w:hAnsi="Wingdings" w:hint="default"/>
      </w:rPr>
    </w:lvl>
    <w:lvl w:ilvl="3" w:tplc="333289BA">
      <w:start w:val="1"/>
      <w:numFmt w:val="bullet"/>
      <w:lvlText w:val=""/>
      <w:lvlJc w:val="left"/>
      <w:pPr>
        <w:ind w:left="2880" w:hanging="360"/>
      </w:pPr>
      <w:rPr>
        <w:rFonts w:ascii="Symbol" w:hAnsi="Symbol" w:hint="default"/>
      </w:rPr>
    </w:lvl>
    <w:lvl w:ilvl="4" w:tplc="1BE45DF0">
      <w:start w:val="1"/>
      <w:numFmt w:val="bullet"/>
      <w:lvlText w:val="o"/>
      <w:lvlJc w:val="left"/>
      <w:pPr>
        <w:ind w:left="3600" w:hanging="360"/>
      </w:pPr>
      <w:rPr>
        <w:rFonts w:ascii="Courier New" w:hAnsi="Courier New" w:hint="default"/>
      </w:rPr>
    </w:lvl>
    <w:lvl w:ilvl="5" w:tplc="2D72C02E">
      <w:start w:val="1"/>
      <w:numFmt w:val="bullet"/>
      <w:lvlText w:val=""/>
      <w:lvlJc w:val="left"/>
      <w:pPr>
        <w:ind w:left="4320" w:hanging="360"/>
      </w:pPr>
      <w:rPr>
        <w:rFonts w:ascii="Wingdings" w:hAnsi="Wingdings" w:hint="default"/>
      </w:rPr>
    </w:lvl>
    <w:lvl w:ilvl="6" w:tplc="24BC8F5E">
      <w:start w:val="1"/>
      <w:numFmt w:val="bullet"/>
      <w:lvlText w:val=""/>
      <w:lvlJc w:val="left"/>
      <w:pPr>
        <w:ind w:left="5040" w:hanging="360"/>
      </w:pPr>
      <w:rPr>
        <w:rFonts w:ascii="Symbol" w:hAnsi="Symbol" w:hint="default"/>
      </w:rPr>
    </w:lvl>
    <w:lvl w:ilvl="7" w:tplc="86DC09BE">
      <w:start w:val="1"/>
      <w:numFmt w:val="bullet"/>
      <w:lvlText w:val="o"/>
      <w:lvlJc w:val="left"/>
      <w:pPr>
        <w:ind w:left="5760" w:hanging="360"/>
      </w:pPr>
      <w:rPr>
        <w:rFonts w:ascii="Courier New" w:hAnsi="Courier New" w:hint="default"/>
      </w:rPr>
    </w:lvl>
    <w:lvl w:ilvl="8" w:tplc="FCA863D6">
      <w:start w:val="1"/>
      <w:numFmt w:val="bullet"/>
      <w:lvlText w:val=""/>
      <w:lvlJc w:val="left"/>
      <w:pPr>
        <w:ind w:left="6480" w:hanging="360"/>
      </w:pPr>
      <w:rPr>
        <w:rFonts w:ascii="Wingdings" w:hAnsi="Wingdings" w:hint="default"/>
      </w:rPr>
    </w:lvl>
  </w:abstractNum>
  <w:abstractNum w:abstractNumId="16" w15:restartNumberingAfterBreak="0">
    <w:nsid w:val="3431769B"/>
    <w:multiLevelType w:val="hybridMultilevel"/>
    <w:tmpl w:val="B7664E34"/>
    <w:lvl w:ilvl="0" w:tplc="5DF4F38A">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15:restartNumberingAfterBreak="0">
    <w:nsid w:val="37EC05F0"/>
    <w:multiLevelType w:val="hybridMultilevel"/>
    <w:tmpl w:val="1A50F0F0"/>
    <w:lvl w:ilvl="0" w:tplc="FFFFFFFF">
      <w:start w:val="1"/>
      <w:numFmt w:val="decimal"/>
      <w:lvlText w:val="%1."/>
      <w:lvlJc w:val="left"/>
      <w:pPr>
        <w:ind w:left="3600" w:hanging="360"/>
      </w:pPr>
      <w:rPr>
        <w:b w:val="0"/>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15:restartNumberingAfterBreak="0">
    <w:nsid w:val="381C4865"/>
    <w:multiLevelType w:val="hybridMultilevel"/>
    <w:tmpl w:val="1FE608B6"/>
    <w:lvl w:ilvl="0" w:tplc="AC82849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413C49FF"/>
    <w:multiLevelType w:val="hybridMultilevel"/>
    <w:tmpl w:val="EA461BB4"/>
    <w:lvl w:ilvl="0" w:tplc="C074C624">
      <w:start w:val="1"/>
      <w:numFmt w:val="decimal"/>
      <w:lvlText w:val="%1."/>
      <w:lvlJc w:val="right"/>
      <w:pPr>
        <w:ind w:left="3960" w:hanging="360"/>
      </w:pPr>
      <w:rPr>
        <w:rFonts w:hint="default"/>
        <w:color w:val="000000"/>
        <w:spacing w:val="0"/>
        <w:w w:val="100"/>
        <w:sz w:val="22"/>
        <w:vertAlign w:val="baseline"/>
        <w:lang w:val="en-US"/>
      </w:rPr>
    </w:lvl>
    <w:lvl w:ilvl="1" w:tplc="01AC760A">
      <w:start w:val="1"/>
      <w:numFmt w:val="decimal"/>
      <w:lvlText w:val="%1.%2."/>
      <w:lvlJc w:val="left"/>
      <w:pPr>
        <w:ind w:left="4392" w:hanging="432"/>
      </w:pPr>
    </w:lvl>
    <w:lvl w:ilvl="2" w:tplc="02BE75D6">
      <w:start w:val="1"/>
      <w:numFmt w:val="decimal"/>
      <w:lvlText w:val="%1.%2.%3."/>
      <w:lvlJc w:val="left"/>
      <w:pPr>
        <w:ind w:left="4824" w:hanging="504"/>
      </w:pPr>
    </w:lvl>
    <w:lvl w:ilvl="3" w:tplc="120CB47A">
      <w:start w:val="1"/>
      <w:numFmt w:val="decimal"/>
      <w:lvlText w:val="%1.%2.%3.%4."/>
      <w:lvlJc w:val="left"/>
      <w:pPr>
        <w:ind w:left="5328" w:hanging="648"/>
      </w:pPr>
    </w:lvl>
    <w:lvl w:ilvl="4" w:tplc="59D0F082">
      <w:start w:val="1"/>
      <w:numFmt w:val="decimal"/>
      <w:lvlText w:val="%1.%2.%3.%4.%5."/>
      <w:lvlJc w:val="left"/>
      <w:pPr>
        <w:ind w:left="5832" w:hanging="792"/>
      </w:pPr>
    </w:lvl>
    <w:lvl w:ilvl="5" w:tplc="39A4A3A4">
      <w:start w:val="1"/>
      <w:numFmt w:val="decimal"/>
      <w:lvlText w:val="%1.%2.%3.%4.%5.%6."/>
      <w:lvlJc w:val="left"/>
      <w:pPr>
        <w:ind w:left="6336" w:hanging="936"/>
      </w:pPr>
    </w:lvl>
    <w:lvl w:ilvl="6" w:tplc="6A96960E">
      <w:start w:val="1"/>
      <w:numFmt w:val="decimal"/>
      <w:lvlText w:val="%1.%2.%3.%4.%5.%6.%7."/>
      <w:lvlJc w:val="left"/>
      <w:pPr>
        <w:ind w:left="6840" w:hanging="1080"/>
      </w:pPr>
    </w:lvl>
    <w:lvl w:ilvl="7" w:tplc="2604C178">
      <w:start w:val="1"/>
      <w:numFmt w:val="decimal"/>
      <w:lvlText w:val="%1.%2.%3.%4.%5.%6.%7.%8."/>
      <w:lvlJc w:val="left"/>
      <w:pPr>
        <w:ind w:left="7344" w:hanging="1224"/>
      </w:pPr>
    </w:lvl>
    <w:lvl w:ilvl="8" w:tplc="B74436F4">
      <w:start w:val="1"/>
      <w:numFmt w:val="decimal"/>
      <w:lvlText w:val="%1.%2.%3.%4.%5.%6.%7.%8.%9."/>
      <w:lvlJc w:val="left"/>
      <w:pPr>
        <w:ind w:left="7920" w:hanging="1440"/>
      </w:pPr>
    </w:lvl>
  </w:abstractNum>
  <w:abstractNum w:abstractNumId="20" w15:restartNumberingAfterBreak="0">
    <w:nsid w:val="420754B2"/>
    <w:multiLevelType w:val="hybridMultilevel"/>
    <w:tmpl w:val="E696B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7E2815"/>
    <w:multiLevelType w:val="hybridMultilevel"/>
    <w:tmpl w:val="D80821FE"/>
    <w:lvl w:ilvl="0" w:tplc="04090001">
      <w:start w:val="1"/>
      <w:numFmt w:val="bullet"/>
      <w:lvlText w:val=""/>
      <w:lvlJc w:val="left"/>
      <w:pPr>
        <w:ind w:left="1080" w:hanging="72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056AF1"/>
    <w:multiLevelType w:val="hybridMultilevel"/>
    <w:tmpl w:val="AFF86CF4"/>
    <w:lvl w:ilvl="0" w:tplc="A192D8B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3" w15:restartNumberingAfterBreak="0">
    <w:nsid w:val="43CF0C33"/>
    <w:multiLevelType w:val="hybridMultilevel"/>
    <w:tmpl w:val="243EEA46"/>
    <w:lvl w:ilvl="0" w:tplc="FFFFFFF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43E206FB"/>
    <w:multiLevelType w:val="hybridMultilevel"/>
    <w:tmpl w:val="DC401E0A"/>
    <w:lvl w:ilvl="0" w:tplc="EF24B9A8">
      <w:start w:val="1"/>
      <w:numFmt w:val="bullet"/>
      <w:lvlText w:val=""/>
      <w:lvlJc w:val="left"/>
      <w:pPr>
        <w:ind w:left="720" w:hanging="360"/>
      </w:pPr>
      <w:rPr>
        <w:rFonts w:ascii="Symbol" w:hAnsi="Symbol" w:hint="default"/>
      </w:rPr>
    </w:lvl>
    <w:lvl w:ilvl="1" w:tplc="F356C798">
      <w:start w:val="1"/>
      <w:numFmt w:val="bullet"/>
      <w:lvlText w:val="o"/>
      <w:lvlJc w:val="left"/>
      <w:pPr>
        <w:ind w:left="1440" w:hanging="360"/>
      </w:pPr>
      <w:rPr>
        <w:rFonts w:ascii="Courier New" w:hAnsi="Courier New" w:hint="default"/>
      </w:rPr>
    </w:lvl>
    <w:lvl w:ilvl="2" w:tplc="BCFCADF8">
      <w:start w:val="1"/>
      <w:numFmt w:val="bullet"/>
      <w:lvlText w:val=""/>
      <w:lvlJc w:val="left"/>
      <w:pPr>
        <w:ind w:left="2160" w:hanging="360"/>
      </w:pPr>
      <w:rPr>
        <w:rFonts w:ascii="Wingdings" w:hAnsi="Wingdings" w:hint="default"/>
      </w:rPr>
    </w:lvl>
    <w:lvl w:ilvl="3" w:tplc="8438F4D4">
      <w:start w:val="1"/>
      <w:numFmt w:val="bullet"/>
      <w:lvlText w:val=""/>
      <w:lvlJc w:val="left"/>
      <w:pPr>
        <w:ind w:left="2880" w:hanging="360"/>
      </w:pPr>
      <w:rPr>
        <w:rFonts w:ascii="Symbol" w:hAnsi="Symbol" w:hint="default"/>
      </w:rPr>
    </w:lvl>
    <w:lvl w:ilvl="4" w:tplc="04E4FD90">
      <w:start w:val="1"/>
      <w:numFmt w:val="bullet"/>
      <w:lvlText w:val="o"/>
      <w:lvlJc w:val="left"/>
      <w:pPr>
        <w:ind w:left="3600" w:hanging="360"/>
      </w:pPr>
      <w:rPr>
        <w:rFonts w:ascii="Courier New" w:hAnsi="Courier New" w:hint="default"/>
      </w:rPr>
    </w:lvl>
    <w:lvl w:ilvl="5" w:tplc="329C01F8">
      <w:start w:val="1"/>
      <w:numFmt w:val="bullet"/>
      <w:lvlText w:val=""/>
      <w:lvlJc w:val="left"/>
      <w:pPr>
        <w:ind w:left="4320" w:hanging="360"/>
      </w:pPr>
      <w:rPr>
        <w:rFonts w:ascii="Wingdings" w:hAnsi="Wingdings" w:hint="default"/>
      </w:rPr>
    </w:lvl>
    <w:lvl w:ilvl="6" w:tplc="04AA6316">
      <w:start w:val="1"/>
      <w:numFmt w:val="bullet"/>
      <w:lvlText w:val=""/>
      <w:lvlJc w:val="left"/>
      <w:pPr>
        <w:ind w:left="5040" w:hanging="360"/>
      </w:pPr>
      <w:rPr>
        <w:rFonts w:ascii="Symbol" w:hAnsi="Symbol" w:hint="default"/>
      </w:rPr>
    </w:lvl>
    <w:lvl w:ilvl="7" w:tplc="ABC06A7C">
      <w:start w:val="1"/>
      <w:numFmt w:val="bullet"/>
      <w:lvlText w:val="o"/>
      <w:lvlJc w:val="left"/>
      <w:pPr>
        <w:ind w:left="5760" w:hanging="360"/>
      </w:pPr>
      <w:rPr>
        <w:rFonts w:ascii="Courier New" w:hAnsi="Courier New" w:hint="default"/>
      </w:rPr>
    </w:lvl>
    <w:lvl w:ilvl="8" w:tplc="B20E6930">
      <w:start w:val="1"/>
      <w:numFmt w:val="bullet"/>
      <w:lvlText w:val=""/>
      <w:lvlJc w:val="left"/>
      <w:pPr>
        <w:ind w:left="6480" w:hanging="360"/>
      </w:pPr>
      <w:rPr>
        <w:rFonts w:ascii="Wingdings" w:hAnsi="Wingdings" w:hint="default"/>
      </w:rPr>
    </w:lvl>
  </w:abstractNum>
  <w:abstractNum w:abstractNumId="25" w15:restartNumberingAfterBreak="0">
    <w:nsid w:val="471D5E51"/>
    <w:multiLevelType w:val="hybridMultilevel"/>
    <w:tmpl w:val="114291FA"/>
    <w:lvl w:ilvl="0" w:tplc="A876374A">
      <w:start w:val="5"/>
      <w:numFmt w:val="bullet"/>
      <w:lvlText w:val="•"/>
      <w:lvlJc w:val="left"/>
      <w:pPr>
        <w:ind w:left="2160" w:hanging="720"/>
      </w:pPr>
      <w:rPr>
        <w:rFonts w:ascii="Calibri" w:eastAsiaTheme="minorHAns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8911A27"/>
    <w:multiLevelType w:val="hybridMultilevel"/>
    <w:tmpl w:val="1EF03B1C"/>
    <w:lvl w:ilvl="0" w:tplc="93606D4A">
      <w:start w:val="4"/>
      <w:numFmt w:val="decimal"/>
      <w:lvlText w:val="%1."/>
      <w:lvlJc w:val="left"/>
      <w:pPr>
        <w:ind w:left="4320" w:hanging="360"/>
      </w:pPr>
      <w:rPr>
        <w:rFonts w:hint="default"/>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49657AB1"/>
    <w:multiLevelType w:val="hybridMultilevel"/>
    <w:tmpl w:val="6ED433D6"/>
    <w:lvl w:ilvl="0" w:tplc="07F6DDFA">
      <w:start w:val="1"/>
      <w:numFmt w:val="bullet"/>
      <w:lvlText w:val=""/>
      <w:lvlJc w:val="left"/>
      <w:pPr>
        <w:ind w:left="720" w:hanging="360"/>
      </w:pPr>
      <w:rPr>
        <w:rFonts w:ascii="Symbol" w:hAnsi="Symbol" w:hint="default"/>
      </w:rPr>
    </w:lvl>
    <w:lvl w:ilvl="1" w:tplc="6D66430E">
      <w:start w:val="1"/>
      <w:numFmt w:val="bullet"/>
      <w:lvlText w:val="o"/>
      <w:lvlJc w:val="left"/>
      <w:pPr>
        <w:ind w:left="1440" w:hanging="360"/>
      </w:pPr>
      <w:rPr>
        <w:rFonts w:ascii="Courier New" w:hAnsi="Courier New" w:hint="default"/>
      </w:rPr>
    </w:lvl>
    <w:lvl w:ilvl="2" w:tplc="E96A3CF8">
      <w:start w:val="1"/>
      <w:numFmt w:val="bullet"/>
      <w:lvlText w:val=""/>
      <w:lvlJc w:val="left"/>
      <w:pPr>
        <w:ind w:left="2160" w:hanging="360"/>
      </w:pPr>
      <w:rPr>
        <w:rFonts w:ascii="Wingdings" w:hAnsi="Wingdings" w:hint="default"/>
      </w:rPr>
    </w:lvl>
    <w:lvl w:ilvl="3" w:tplc="86F4CCA4">
      <w:start w:val="1"/>
      <w:numFmt w:val="bullet"/>
      <w:lvlText w:val=""/>
      <w:lvlJc w:val="left"/>
      <w:pPr>
        <w:ind w:left="2880" w:hanging="360"/>
      </w:pPr>
      <w:rPr>
        <w:rFonts w:ascii="Symbol" w:hAnsi="Symbol" w:hint="default"/>
      </w:rPr>
    </w:lvl>
    <w:lvl w:ilvl="4" w:tplc="323C8B58">
      <w:start w:val="1"/>
      <w:numFmt w:val="bullet"/>
      <w:lvlText w:val="o"/>
      <w:lvlJc w:val="left"/>
      <w:pPr>
        <w:ind w:left="3600" w:hanging="360"/>
      </w:pPr>
      <w:rPr>
        <w:rFonts w:ascii="Courier New" w:hAnsi="Courier New" w:hint="default"/>
      </w:rPr>
    </w:lvl>
    <w:lvl w:ilvl="5" w:tplc="10387622">
      <w:start w:val="1"/>
      <w:numFmt w:val="bullet"/>
      <w:lvlText w:val=""/>
      <w:lvlJc w:val="left"/>
      <w:pPr>
        <w:ind w:left="4320" w:hanging="360"/>
      </w:pPr>
      <w:rPr>
        <w:rFonts w:ascii="Wingdings" w:hAnsi="Wingdings" w:hint="default"/>
      </w:rPr>
    </w:lvl>
    <w:lvl w:ilvl="6" w:tplc="99FAB002">
      <w:start w:val="1"/>
      <w:numFmt w:val="bullet"/>
      <w:lvlText w:val=""/>
      <w:lvlJc w:val="left"/>
      <w:pPr>
        <w:ind w:left="5040" w:hanging="360"/>
      </w:pPr>
      <w:rPr>
        <w:rFonts w:ascii="Symbol" w:hAnsi="Symbol" w:hint="default"/>
      </w:rPr>
    </w:lvl>
    <w:lvl w:ilvl="7" w:tplc="B87CFCF6">
      <w:start w:val="1"/>
      <w:numFmt w:val="bullet"/>
      <w:lvlText w:val="o"/>
      <w:lvlJc w:val="left"/>
      <w:pPr>
        <w:ind w:left="5760" w:hanging="360"/>
      </w:pPr>
      <w:rPr>
        <w:rFonts w:ascii="Courier New" w:hAnsi="Courier New" w:hint="default"/>
      </w:rPr>
    </w:lvl>
    <w:lvl w:ilvl="8" w:tplc="2ECA427C">
      <w:start w:val="1"/>
      <w:numFmt w:val="bullet"/>
      <w:lvlText w:val=""/>
      <w:lvlJc w:val="left"/>
      <w:pPr>
        <w:ind w:left="6480" w:hanging="360"/>
      </w:pPr>
      <w:rPr>
        <w:rFonts w:ascii="Wingdings" w:hAnsi="Wingdings" w:hint="default"/>
      </w:rPr>
    </w:lvl>
  </w:abstractNum>
  <w:abstractNum w:abstractNumId="28" w15:restartNumberingAfterBreak="0">
    <w:nsid w:val="49840B2D"/>
    <w:multiLevelType w:val="hybridMultilevel"/>
    <w:tmpl w:val="ACA6E7AE"/>
    <w:lvl w:ilvl="0" w:tplc="C8C23F52">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9" w15:restartNumberingAfterBreak="0">
    <w:nsid w:val="49975845"/>
    <w:multiLevelType w:val="hybridMultilevel"/>
    <w:tmpl w:val="43965B34"/>
    <w:lvl w:ilvl="0" w:tplc="B68E01A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0" w15:restartNumberingAfterBreak="0">
    <w:nsid w:val="4A6124EC"/>
    <w:multiLevelType w:val="hybridMultilevel"/>
    <w:tmpl w:val="994EE86E"/>
    <w:lvl w:ilvl="0" w:tplc="00C273D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5218C4"/>
    <w:multiLevelType w:val="hybridMultilevel"/>
    <w:tmpl w:val="A34C4BC2"/>
    <w:lvl w:ilvl="0" w:tplc="6C78B658">
      <w:start w:val="1"/>
      <w:numFmt w:val="bullet"/>
      <w:lvlText w:val=""/>
      <w:lvlJc w:val="left"/>
      <w:pPr>
        <w:ind w:left="3960" w:hanging="360"/>
      </w:pPr>
      <w:rPr>
        <w:rFonts w:ascii="Symbol" w:hAnsi="Symbol" w:hint="default"/>
        <w:color w:val="000000"/>
        <w:spacing w:val="0"/>
        <w:w w:val="100"/>
        <w:sz w:val="22"/>
        <w:vertAlign w:val="baseline"/>
        <w:lang w:val="en-US"/>
      </w:rPr>
    </w:lvl>
    <w:lvl w:ilvl="1" w:tplc="CE926C36">
      <w:start w:val="1"/>
      <w:numFmt w:val="decimal"/>
      <w:lvlText w:val="%1.%2."/>
      <w:lvlJc w:val="left"/>
      <w:pPr>
        <w:ind w:left="4392" w:hanging="432"/>
      </w:pPr>
    </w:lvl>
    <w:lvl w:ilvl="2" w:tplc="D9588862">
      <w:start w:val="1"/>
      <w:numFmt w:val="decimal"/>
      <w:lvlText w:val="%1.%2.%3."/>
      <w:lvlJc w:val="left"/>
      <w:pPr>
        <w:ind w:left="4824" w:hanging="504"/>
      </w:pPr>
    </w:lvl>
    <w:lvl w:ilvl="3" w:tplc="7FE6332E">
      <w:start w:val="1"/>
      <w:numFmt w:val="decimal"/>
      <w:lvlText w:val="%1.%2.%3.%4."/>
      <w:lvlJc w:val="left"/>
      <w:pPr>
        <w:ind w:left="5328" w:hanging="648"/>
      </w:pPr>
    </w:lvl>
    <w:lvl w:ilvl="4" w:tplc="D1E01E52">
      <w:start w:val="1"/>
      <w:numFmt w:val="decimal"/>
      <w:lvlText w:val="%1.%2.%3.%4.%5."/>
      <w:lvlJc w:val="left"/>
      <w:pPr>
        <w:ind w:left="5832" w:hanging="792"/>
      </w:pPr>
    </w:lvl>
    <w:lvl w:ilvl="5" w:tplc="853CE4A6">
      <w:start w:val="1"/>
      <w:numFmt w:val="decimal"/>
      <w:lvlText w:val="%1.%2.%3.%4.%5.%6."/>
      <w:lvlJc w:val="left"/>
      <w:pPr>
        <w:ind w:left="6336" w:hanging="936"/>
      </w:pPr>
    </w:lvl>
    <w:lvl w:ilvl="6" w:tplc="38521FBC">
      <w:start w:val="1"/>
      <w:numFmt w:val="decimal"/>
      <w:lvlText w:val="%1.%2.%3.%4.%5.%6.%7."/>
      <w:lvlJc w:val="left"/>
      <w:pPr>
        <w:ind w:left="6840" w:hanging="1080"/>
      </w:pPr>
    </w:lvl>
    <w:lvl w:ilvl="7" w:tplc="D6ECD7C2">
      <w:start w:val="1"/>
      <w:numFmt w:val="decimal"/>
      <w:lvlText w:val="%1.%2.%3.%4.%5.%6.%7.%8."/>
      <w:lvlJc w:val="left"/>
      <w:pPr>
        <w:ind w:left="7344" w:hanging="1224"/>
      </w:pPr>
    </w:lvl>
    <w:lvl w:ilvl="8" w:tplc="E174A378">
      <w:start w:val="1"/>
      <w:numFmt w:val="decimal"/>
      <w:lvlText w:val="%1.%2.%3.%4.%5.%6.%7.%8.%9."/>
      <w:lvlJc w:val="left"/>
      <w:pPr>
        <w:ind w:left="7920" w:hanging="1440"/>
      </w:pPr>
    </w:lvl>
  </w:abstractNum>
  <w:abstractNum w:abstractNumId="32" w15:restartNumberingAfterBreak="0">
    <w:nsid w:val="4F565566"/>
    <w:multiLevelType w:val="hybridMultilevel"/>
    <w:tmpl w:val="F0B601A4"/>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7976C7"/>
    <w:multiLevelType w:val="multilevel"/>
    <w:tmpl w:val="114266BC"/>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1206DE3"/>
    <w:multiLevelType w:val="hybridMultilevel"/>
    <w:tmpl w:val="EA461BB4"/>
    <w:lvl w:ilvl="0" w:tplc="409A9F52">
      <w:start w:val="1"/>
      <w:numFmt w:val="decimal"/>
      <w:lvlText w:val="%1."/>
      <w:lvlJc w:val="right"/>
      <w:pPr>
        <w:ind w:left="1080" w:hanging="360"/>
      </w:pPr>
      <w:rPr>
        <w:rFonts w:hint="default"/>
      </w:rPr>
    </w:lvl>
    <w:lvl w:ilvl="1" w:tplc="A150FB3A">
      <w:start w:val="1"/>
      <w:numFmt w:val="decimal"/>
      <w:lvlText w:val="%1.%2."/>
      <w:lvlJc w:val="left"/>
      <w:pPr>
        <w:ind w:left="1512" w:hanging="432"/>
      </w:pPr>
    </w:lvl>
    <w:lvl w:ilvl="2" w:tplc="6654067A">
      <w:start w:val="1"/>
      <w:numFmt w:val="decimal"/>
      <w:lvlText w:val="%1.%2.%3."/>
      <w:lvlJc w:val="left"/>
      <w:pPr>
        <w:ind w:left="1944" w:hanging="504"/>
      </w:pPr>
    </w:lvl>
    <w:lvl w:ilvl="3" w:tplc="B90A51A0">
      <w:start w:val="1"/>
      <w:numFmt w:val="decimal"/>
      <w:lvlText w:val="%1.%2.%3.%4."/>
      <w:lvlJc w:val="left"/>
      <w:pPr>
        <w:ind w:left="2448" w:hanging="648"/>
      </w:pPr>
    </w:lvl>
    <w:lvl w:ilvl="4" w:tplc="F892B86C">
      <w:start w:val="1"/>
      <w:numFmt w:val="decimal"/>
      <w:lvlText w:val="%1.%2.%3.%4.%5."/>
      <w:lvlJc w:val="left"/>
      <w:pPr>
        <w:ind w:left="2952" w:hanging="792"/>
      </w:pPr>
    </w:lvl>
    <w:lvl w:ilvl="5" w:tplc="853E2C30">
      <w:start w:val="1"/>
      <w:numFmt w:val="decimal"/>
      <w:lvlText w:val="%1.%2.%3.%4.%5.%6."/>
      <w:lvlJc w:val="left"/>
      <w:pPr>
        <w:ind w:left="3456" w:hanging="936"/>
      </w:pPr>
    </w:lvl>
    <w:lvl w:ilvl="6" w:tplc="B16045CE">
      <w:start w:val="1"/>
      <w:numFmt w:val="decimal"/>
      <w:lvlText w:val="%1.%2.%3.%4.%5.%6.%7."/>
      <w:lvlJc w:val="left"/>
      <w:pPr>
        <w:ind w:left="3960" w:hanging="1080"/>
      </w:pPr>
    </w:lvl>
    <w:lvl w:ilvl="7" w:tplc="552E17EE">
      <w:start w:val="1"/>
      <w:numFmt w:val="decimal"/>
      <w:lvlText w:val="%1.%2.%3.%4.%5.%6.%7.%8."/>
      <w:lvlJc w:val="left"/>
      <w:pPr>
        <w:ind w:left="4464" w:hanging="1224"/>
      </w:pPr>
    </w:lvl>
    <w:lvl w:ilvl="8" w:tplc="7F94C81E">
      <w:start w:val="1"/>
      <w:numFmt w:val="decimal"/>
      <w:lvlText w:val="%1.%2.%3.%4.%5.%6.%7.%8.%9."/>
      <w:lvlJc w:val="left"/>
      <w:pPr>
        <w:ind w:left="5040" w:hanging="1440"/>
      </w:pPr>
    </w:lvl>
  </w:abstractNum>
  <w:abstractNum w:abstractNumId="35" w15:restartNumberingAfterBreak="0">
    <w:nsid w:val="52AC61B3"/>
    <w:multiLevelType w:val="hybridMultilevel"/>
    <w:tmpl w:val="9104B7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2C47205"/>
    <w:multiLevelType w:val="hybridMultilevel"/>
    <w:tmpl w:val="029EBAD4"/>
    <w:lvl w:ilvl="0" w:tplc="17BE4D84">
      <w:start w:val="1"/>
      <w:numFmt w:val="decimal"/>
      <w:lvlText w:val="%1.)"/>
      <w:lvlJc w:val="left"/>
      <w:pPr>
        <w:tabs>
          <w:tab w:val="left" w:pos="360"/>
        </w:tabs>
      </w:pPr>
      <w:rPr>
        <w:rFonts w:ascii="Times New Roman" w:eastAsia="Times New Roman" w:hAnsi="Times New Roman"/>
        <w:color w:val="000000"/>
        <w:spacing w:val="0"/>
        <w:w w:val="100"/>
        <w:sz w:val="22"/>
        <w:vertAlign w:val="baseline"/>
        <w:lang w:val="en-US"/>
      </w:rPr>
    </w:lvl>
    <w:lvl w:ilvl="1" w:tplc="4378DBCA">
      <w:numFmt w:val="decimal"/>
      <w:lvlText w:val=""/>
      <w:lvlJc w:val="left"/>
    </w:lvl>
    <w:lvl w:ilvl="2" w:tplc="801E6748">
      <w:numFmt w:val="decimal"/>
      <w:lvlText w:val=""/>
      <w:lvlJc w:val="left"/>
    </w:lvl>
    <w:lvl w:ilvl="3" w:tplc="9EB291A2">
      <w:numFmt w:val="decimal"/>
      <w:lvlText w:val=""/>
      <w:lvlJc w:val="left"/>
    </w:lvl>
    <w:lvl w:ilvl="4" w:tplc="5B788504">
      <w:numFmt w:val="decimal"/>
      <w:lvlText w:val=""/>
      <w:lvlJc w:val="left"/>
    </w:lvl>
    <w:lvl w:ilvl="5" w:tplc="745EDB84">
      <w:numFmt w:val="decimal"/>
      <w:lvlText w:val=""/>
      <w:lvlJc w:val="left"/>
    </w:lvl>
    <w:lvl w:ilvl="6" w:tplc="1AC0A820">
      <w:numFmt w:val="decimal"/>
      <w:lvlText w:val=""/>
      <w:lvlJc w:val="left"/>
    </w:lvl>
    <w:lvl w:ilvl="7" w:tplc="47169C5E">
      <w:numFmt w:val="decimal"/>
      <w:lvlText w:val=""/>
      <w:lvlJc w:val="left"/>
    </w:lvl>
    <w:lvl w:ilvl="8" w:tplc="6A583E20">
      <w:numFmt w:val="decimal"/>
      <w:lvlText w:val=""/>
      <w:lvlJc w:val="left"/>
    </w:lvl>
  </w:abstractNum>
  <w:abstractNum w:abstractNumId="37" w15:restartNumberingAfterBreak="0">
    <w:nsid w:val="55AA222C"/>
    <w:multiLevelType w:val="hybridMultilevel"/>
    <w:tmpl w:val="4348B1E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57AC1BD9"/>
    <w:multiLevelType w:val="hybridMultilevel"/>
    <w:tmpl w:val="1CE4D1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93F1604"/>
    <w:multiLevelType w:val="hybridMultilevel"/>
    <w:tmpl w:val="76AE58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1497B7F"/>
    <w:multiLevelType w:val="hybridMultilevel"/>
    <w:tmpl w:val="1B365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E01B23"/>
    <w:multiLevelType w:val="hybridMultilevel"/>
    <w:tmpl w:val="B45A5ABC"/>
    <w:lvl w:ilvl="0" w:tplc="F9D6432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2" w15:restartNumberingAfterBreak="0">
    <w:nsid w:val="6C096F2B"/>
    <w:multiLevelType w:val="hybridMultilevel"/>
    <w:tmpl w:val="134CBE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CC465BA"/>
    <w:multiLevelType w:val="hybridMultilevel"/>
    <w:tmpl w:val="2BA6F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F0847D7"/>
    <w:multiLevelType w:val="hybridMultilevel"/>
    <w:tmpl w:val="58FE5FC6"/>
    <w:lvl w:ilvl="0" w:tplc="2E748E1C">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5" w15:restartNumberingAfterBreak="0">
    <w:nsid w:val="709A1EEC"/>
    <w:multiLevelType w:val="hybridMultilevel"/>
    <w:tmpl w:val="1FF8D5BA"/>
    <w:lvl w:ilvl="0" w:tplc="76286E9E">
      <w:start w:val="3"/>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6" w15:restartNumberingAfterBreak="0">
    <w:nsid w:val="750177C1"/>
    <w:multiLevelType w:val="hybridMultilevel"/>
    <w:tmpl w:val="F990B33C"/>
    <w:lvl w:ilvl="0" w:tplc="04090001">
      <w:start w:val="1"/>
      <w:numFmt w:val="bullet"/>
      <w:lvlText w:val=""/>
      <w:lvlJc w:val="left"/>
      <w:pPr>
        <w:ind w:left="3960" w:hanging="360"/>
      </w:pPr>
      <w:rPr>
        <w:rFonts w:ascii="Symbol" w:hAnsi="Symbol"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7" w15:restartNumberingAfterBreak="0">
    <w:nsid w:val="7A9B70C4"/>
    <w:multiLevelType w:val="hybridMultilevel"/>
    <w:tmpl w:val="BEA6829A"/>
    <w:lvl w:ilvl="0" w:tplc="0994D430">
      <w:start w:val="1"/>
      <w:numFmt w:val="decimal"/>
      <w:pStyle w:val="Header1"/>
      <w:lvlText w:val="%1"/>
      <w:lvlJc w:val="left"/>
      <w:pPr>
        <w:ind w:left="714" w:hanging="570"/>
      </w:pPr>
      <w:rPr>
        <w:rFonts w:hint="default"/>
        <w:u w:val="none"/>
      </w:rPr>
    </w:lvl>
    <w:lvl w:ilvl="1" w:tplc="CEBCBDAC">
      <w:start w:val="1"/>
      <w:numFmt w:val="decimal"/>
      <w:pStyle w:val="Header2"/>
      <w:lvlText w:val="%1.%2."/>
      <w:lvlJc w:val="left"/>
      <w:pPr>
        <w:ind w:left="1080" w:hanging="720"/>
      </w:pPr>
      <w:rPr>
        <w:u w:val="none"/>
      </w:rPr>
    </w:lvl>
    <w:lvl w:ilvl="2" w:tplc="0792C12C">
      <w:start w:val="1"/>
      <w:numFmt w:val="decimal"/>
      <w:pStyle w:val="Header3"/>
      <w:lvlText w:val="%1.%2.%3."/>
      <w:lvlJc w:val="left"/>
      <w:pPr>
        <w:ind w:left="1296" w:hanging="720"/>
      </w:pPr>
      <w:rPr>
        <w:u w:val="none"/>
      </w:rPr>
    </w:lvl>
    <w:lvl w:ilvl="3" w:tplc="2CCAC2C4">
      <w:start w:val="1"/>
      <w:numFmt w:val="decimal"/>
      <w:isLgl/>
      <w:lvlText w:val="%1.%2.%3.%4."/>
      <w:lvlJc w:val="left"/>
      <w:pPr>
        <w:ind w:left="1872" w:hanging="1080"/>
      </w:pPr>
      <w:rPr>
        <w:rFonts w:hint="default"/>
        <w:u w:val="none"/>
      </w:rPr>
    </w:lvl>
    <w:lvl w:ilvl="4" w:tplc="7C868DA2">
      <w:start w:val="1"/>
      <w:numFmt w:val="decimal"/>
      <w:isLgl/>
      <w:lvlText w:val="%1.%2.%3.%4.%5."/>
      <w:lvlJc w:val="left"/>
      <w:pPr>
        <w:ind w:left="2088" w:hanging="1080"/>
      </w:pPr>
      <w:rPr>
        <w:rFonts w:hint="default"/>
        <w:u w:val="none"/>
      </w:rPr>
    </w:lvl>
    <w:lvl w:ilvl="5" w:tplc="F6560D0A">
      <w:start w:val="1"/>
      <w:numFmt w:val="decimal"/>
      <w:isLgl/>
      <w:lvlText w:val="%1.%2.%3.%4.%5.%6."/>
      <w:lvlJc w:val="left"/>
      <w:pPr>
        <w:ind w:left="2664" w:hanging="1440"/>
      </w:pPr>
      <w:rPr>
        <w:rFonts w:hint="default"/>
        <w:u w:val="none"/>
      </w:rPr>
    </w:lvl>
    <w:lvl w:ilvl="6" w:tplc="B712ABB8">
      <w:start w:val="1"/>
      <w:numFmt w:val="decimal"/>
      <w:isLgl/>
      <w:lvlText w:val="%1.%2.%3.%4.%5.%6.%7."/>
      <w:lvlJc w:val="left"/>
      <w:pPr>
        <w:ind w:left="2880" w:hanging="1440"/>
      </w:pPr>
      <w:rPr>
        <w:rFonts w:hint="default"/>
        <w:u w:val="none"/>
      </w:rPr>
    </w:lvl>
    <w:lvl w:ilvl="7" w:tplc="47E68F66">
      <w:start w:val="1"/>
      <w:numFmt w:val="decimal"/>
      <w:isLgl/>
      <w:lvlText w:val="%1.%2.%3.%4.%5.%6.%7.%8."/>
      <w:lvlJc w:val="left"/>
      <w:pPr>
        <w:ind w:left="3456" w:hanging="1800"/>
      </w:pPr>
      <w:rPr>
        <w:rFonts w:hint="default"/>
        <w:u w:val="none"/>
      </w:rPr>
    </w:lvl>
    <w:lvl w:ilvl="8" w:tplc="DF9AB8B4">
      <w:start w:val="1"/>
      <w:numFmt w:val="decimal"/>
      <w:isLgl/>
      <w:lvlText w:val="%1.%2.%3.%4.%5.%6.%7.%8.%9."/>
      <w:lvlJc w:val="left"/>
      <w:pPr>
        <w:ind w:left="3672" w:hanging="1800"/>
      </w:pPr>
      <w:rPr>
        <w:rFonts w:hint="default"/>
        <w:u w:val="none"/>
      </w:rPr>
    </w:lvl>
  </w:abstractNum>
  <w:num w:numId="1">
    <w:abstractNumId w:val="47"/>
  </w:num>
  <w:num w:numId="2">
    <w:abstractNumId w:val="23"/>
  </w:num>
  <w:num w:numId="3">
    <w:abstractNumId w:val="43"/>
  </w:num>
  <w:num w:numId="4">
    <w:abstractNumId w:val="38"/>
  </w:num>
  <w:num w:numId="5">
    <w:abstractNumId w:val="30"/>
  </w:num>
  <w:num w:numId="6">
    <w:abstractNumId w:val="11"/>
  </w:num>
  <w:num w:numId="7">
    <w:abstractNumId w:val="1"/>
  </w:num>
  <w:num w:numId="8">
    <w:abstractNumId w:val="7"/>
  </w:num>
  <w:num w:numId="9">
    <w:abstractNumId w:val="44"/>
  </w:num>
  <w:num w:numId="10">
    <w:abstractNumId w:val="29"/>
  </w:num>
  <w:num w:numId="11">
    <w:abstractNumId w:val="8"/>
  </w:num>
  <w:num w:numId="12">
    <w:abstractNumId w:val="45"/>
  </w:num>
  <w:num w:numId="13">
    <w:abstractNumId w:val="10"/>
  </w:num>
  <w:num w:numId="14">
    <w:abstractNumId w:val="41"/>
  </w:num>
  <w:num w:numId="15">
    <w:abstractNumId w:val="18"/>
  </w:num>
  <w:num w:numId="16">
    <w:abstractNumId w:val="2"/>
  </w:num>
  <w:num w:numId="17">
    <w:abstractNumId w:val="5"/>
  </w:num>
  <w:num w:numId="18">
    <w:abstractNumId w:val="22"/>
  </w:num>
  <w:num w:numId="19">
    <w:abstractNumId w:val="16"/>
  </w:num>
  <w:num w:numId="20">
    <w:abstractNumId w:val="21"/>
  </w:num>
  <w:num w:numId="21">
    <w:abstractNumId w:val="33"/>
  </w:num>
  <w:num w:numId="22">
    <w:abstractNumId w:val="36"/>
  </w:num>
  <w:num w:numId="23">
    <w:abstractNumId w:val="12"/>
  </w:num>
  <w:num w:numId="24">
    <w:abstractNumId w:val="15"/>
  </w:num>
  <w:num w:numId="25">
    <w:abstractNumId w:val="24"/>
  </w:num>
  <w:num w:numId="26">
    <w:abstractNumId w:val="19"/>
  </w:num>
  <w:num w:numId="27">
    <w:abstractNumId w:val="37"/>
  </w:num>
  <w:num w:numId="28">
    <w:abstractNumId w:val="17"/>
  </w:num>
  <w:num w:numId="29">
    <w:abstractNumId w:val="14"/>
  </w:num>
  <w:num w:numId="30">
    <w:abstractNumId w:val="28"/>
  </w:num>
  <w:num w:numId="31">
    <w:abstractNumId w:val="34"/>
  </w:num>
  <w:num w:numId="32">
    <w:abstractNumId w:val="46"/>
  </w:num>
  <w:num w:numId="33">
    <w:abstractNumId w:val="31"/>
  </w:num>
  <w:num w:numId="34">
    <w:abstractNumId w:val="6"/>
  </w:num>
  <w:num w:numId="35">
    <w:abstractNumId w:val="13"/>
  </w:num>
  <w:num w:numId="36">
    <w:abstractNumId w:val="26"/>
  </w:num>
  <w:num w:numId="37">
    <w:abstractNumId w:val="42"/>
  </w:num>
  <w:num w:numId="38">
    <w:abstractNumId w:val="39"/>
  </w:num>
  <w:num w:numId="39">
    <w:abstractNumId w:val="9"/>
  </w:num>
  <w:num w:numId="40">
    <w:abstractNumId w:val="32"/>
  </w:num>
  <w:num w:numId="41">
    <w:abstractNumId w:val="40"/>
  </w:num>
  <w:num w:numId="42">
    <w:abstractNumId w:val="3"/>
  </w:num>
  <w:num w:numId="43">
    <w:abstractNumId w:val="27"/>
  </w:num>
  <w:num w:numId="44">
    <w:abstractNumId w:val="4"/>
  </w:num>
  <w:num w:numId="45">
    <w:abstractNumId w:val="35"/>
  </w:num>
  <w:num w:numId="46">
    <w:abstractNumId w:val="0"/>
  </w:num>
  <w:num w:numId="47">
    <w:abstractNumId w:val="25"/>
  </w:num>
  <w:num w:numId="48">
    <w:abstractNumId w:val="2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BUJDAwMjCxNjU0tTSyUdpeDU4uLM/DyQAqNaAISL4XosAAAA"/>
  </w:docVars>
  <w:rsids>
    <w:rsidRoot w:val="0054397F"/>
    <w:rsid w:val="00004E11"/>
    <w:rsid w:val="000073DE"/>
    <w:rsid w:val="0000750B"/>
    <w:rsid w:val="00011FA7"/>
    <w:rsid w:val="00012BCE"/>
    <w:rsid w:val="00012C57"/>
    <w:rsid w:val="00013E69"/>
    <w:rsid w:val="00017608"/>
    <w:rsid w:val="00017A98"/>
    <w:rsid w:val="00017E46"/>
    <w:rsid w:val="00017E86"/>
    <w:rsid w:val="000217DB"/>
    <w:rsid w:val="000225B0"/>
    <w:rsid w:val="000305D2"/>
    <w:rsid w:val="00031595"/>
    <w:rsid w:val="00034014"/>
    <w:rsid w:val="00034CA6"/>
    <w:rsid w:val="00035733"/>
    <w:rsid w:val="00035836"/>
    <w:rsid w:val="0003676F"/>
    <w:rsid w:val="000376A2"/>
    <w:rsid w:val="000401B5"/>
    <w:rsid w:val="00041394"/>
    <w:rsid w:val="00041695"/>
    <w:rsid w:val="0004286C"/>
    <w:rsid w:val="000429C5"/>
    <w:rsid w:val="000453C9"/>
    <w:rsid w:val="0004677B"/>
    <w:rsid w:val="000476DC"/>
    <w:rsid w:val="000504EA"/>
    <w:rsid w:val="000506F3"/>
    <w:rsid w:val="00060951"/>
    <w:rsid w:val="000649A6"/>
    <w:rsid w:val="00064E97"/>
    <w:rsid w:val="000659B9"/>
    <w:rsid w:val="000664C9"/>
    <w:rsid w:val="0006725F"/>
    <w:rsid w:val="00067C29"/>
    <w:rsid w:val="0007122E"/>
    <w:rsid w:val="00074E72"/>
    <w:rsid w:val="00075030"/>
    <w:rsid w:val="000777C6"/>
    <w:rsid w:val="00080355"/>
    <w:rsid w:val="000817E3"/>
    <w:rsid w:val="0008355A"/>
    <w:rsid w:val="00083AEA"/>
    <w:rsid w:val="00083E81"/>
    <w:rsid w:val="00085A4E"/>
    <w:rsid w:val="000873C3"/>
    <w:rsid w:val="000930A4"/>
    <w:rsid w:val="00096759"/>
    <w:rsid w:val="000A2455"/>
    <w:rsid w:val="000A4DA8"/>
    <w:rsid w:val="000A651C"/>
    <w:rsid w:val="000A7FF4"/>
    <w:rsid w:val="000B0513"/>
    <w:rsid w:val="000B1303"/>
    <w:rsid w:val="000B1EB9"/>
    <w:rsid w:val="000B25AB"/>
    <w:rsid w:val="000C151E"/>
    <w:rsid w:val="000C2084"/>
    <w:rsid w:val="000C3D2D"/>
    <w:rsid w:val="000C472F"/>
    <w:rsid w:val="000C56C0"/>
    <w:rsid w:val="000C5D68"/>
    <w:rsid w:val="000C5E22"/>
    <w:rsid w:val="000C6F5E"/>
    <w:rsid w:val="000C7131"/>
    <w:rsid w:val="000D1C5A"/>
    <w:rsid w:val="000D1DB8"/>
    <w:rsid w:val="000D2ED3"/>
    <w:rsid w:val="000D2F65"/>
    <w:rsid w:val="000D510A"/>
    <w:rsid w:val="000E2F4C"/>
    <w:rsid w:val="000E2FF7"/>
    <w:rsid w:val="000E444B"/>
    <w:rsid w:val="000E4DEF"/>
    <w:rsid w:val="000E4E61"/>
    <w:rsid w:val="000E6381"/>
    <w:rsid w:val="000E6767"/>
    <w:rsid w:val="000E72E6"/>
    <w:rsid w:val="000F03CF"/>
    <w:rsid w:val="000F2FEE"/>
    <w:rsid w:val="000F4746"/>
    <w:rsid w:val="000F4ADB"/>
    <w:rsid w:val="000F7BBC"/>
    <w:rsid w:val="001029AA"/>
    <w:rsid w:val="001032ED"/>
    <w:rsid w:val="00111EB1"/>
    <w:rsid w:val="0011684E"/>
    <w:rsid w:val="001205FC"/>
    <w:rsid w:val="001220D4"/>
    <w:rsid w:val="001260C9"/>
    <w:rsid w:val="001266E6"/>
    <w:rsid w:val="0012701C"/>
    <w:rsid w:val="00127E56"/>
    <w:rsid w:val="0013198C"/>
    <w:rsid w:val="00132016"/>
    <w:rsid w:val="0013575D"/>
    <w:rsid w:val="00136A5F"/>
    <w:rsid w:val="00136CED"/>
    <w:rsid w:val="00140A1C"/>
    <w:rsid w:val="001422FE"/>
    <w:rsid w:val="00142C84"/>
    <w:rsid w:val="00143AEF"/>
    <w:rsid w:val="001450AD"/>
    <w:rsid w:val="00145219"/>
    <w:rsid w:val="0014553E"/>
    <w:rsid w:val="001458BD"/>
    <w:rsid w:val="00150820"/>
    <w:rsid w:val="0015163B"/>
    <w:rsid w:val="00151E50"/>
    <w:rsid w:val="00153307"/>
    <w:rsid w:val="00153FCB"/>
    <w:rsid w:val="0015449C"/>
    <w:rsid w:val="00162A2C"/>
    <w:rsid w:val="00165F33"/>
    <w:rsid w:val="00167005"/>
    <w:rsid w:val="001675B1"/>
    <w:rsid w:val="00167F08"/>
    <w:rsid w:val="001706CD"/>
    <w:rsid w:val="00170808"/>
    <w:rsid w:val="00171308"/>
    <w:rsid w:val="00172D94"/>
    <w:rsid w:val="00173FAA"/>
    <w:rsid w:val="001766E9"/>
    <w:rsid w:val="001801BD"/>
    <w:rsid w:val="00180F3F"/>
    <w:rsid w:val="00182D3E"/>
    <w:rsid w:val="0018412F"/>
    <w:rsid w:val="0018548D"/>
    <w:rsid w:val="001938BD"/>
    <w:rsid w:val="001941AA"/>
    <w:rsid w:val="001A181C"/>
    <w:rsid w:val="001A1E22"/>
    <w:rsid w:val="001A39FD"/>
    <w:rsid w:val="001A5885"/>
    <w:rsid w:val="001A5D83"/>
    <w:rsid w:val="001A6274"/>
    <w:rsid w:val="001B061C"/>
    <w:rsid w:val="001B3E8B"/>
    <w:rsid w:val="001B4664"/>
    <w:rsid w:val="001C214F"/>
    <w:rsid w:val="001C5488"/>
    <w:rsid w:val="001D1946"/>
    <w:rsid w:val="001D1BBE"/>
    <w:rsid w:val="001D22DE"/>
    <w:rsid w:val="001D2641"/>
    <w:rsid w:val="001E0F51"/>
    <w:rsid w:val="001E209A"/>
    <w:rsid w:val="001E2BDD"/>
    <w:rsid w:val="001E3C9C"/>
    <w:rsid w:val="001E41C6"/>
    <w:rsid w:val="001E439B"/>
    <w:rsid w:val="001F3325"/>
    <w:rsid w:val="001F4548"/>
    <w:rsid w:val="001F4D8B"/>
    <w:rsid w:val="001F6A67"/>
    <w:rsid w:val="00200F99"/>
    <w:rsid w:val="002035FB"/>
    <w:rsid w:val="00206177"/>
    <w:rsid w:val="0020681F"/>
    <w:rsid w:val="00206829"/>
    <w:rsid w:val="00211AD0"/>
    <w:rsid w:val="0022048C"/>
    <w:rsid w:val="002265B2"/>
    <w:rsid w:val="0022760A"/>
    <w:rsid w:val="00231240"/>
    <w:rsid w:val="002324D6"/>
    <w:rsid w:val="00235AC1"/>
    <w:rsid w:val="00236EC5"/>
    <w:rsid w:val="002378A0"/>
    <w:rsid w:val="00237C92"/>
    <w:rsid w:val="00242C23"/>
    <w:rsid w:val="00242E06"/>
    <w:rsid w:val="00245993"/>
    <w:rsid w:val="00250B49"/>
    <w:rsid w:val="00250C49"/>
    <w:rsid w:val="00252BBE"/>
    <w:rsid w:val="002546E9"/>
    <w:rsid w:val="00255604"/>
    <w:rsid w:val="00255B41"/>
    <w:rsid w:val="002571ED"/>
    <w:rsid w:val="0025760D"/>
    <w:rsid w:val="002578FE"/>
    <w:rsid w:val="00266F42"/>
    <w:rsid w:val="0026756D"/>
    <w:rsid w:val="00267AD7"/>
    <w:rsid w:val="002704C3"/>
    <w:rsid w:val="00270B29"/>
    <w:rsid w:val="0027292F"/>
    <w:rsid w:val="002813AE"/>
    <w:rsid w:val="00285615"/>
    <w:rsid w:val="00285DEB"/>
    <w:rsid w:val="00292A15"/>
    <w:rsid w:val="00294248"/>
    <w:rsid w:val="00294B26"/>
    <w:rsid w:val="0029679D"/>
    <w:rsid w:val="002A0789"/>
    <w:rsid w:val="002A0A2A"/>
    <w:rsid w:val="002A1BF9"/>
    <w:rsid w:val="002A4B4D"/>
    <w:rsid w:val="002A55F0"/>
    <w:rsid w:val="002A631E"/>
    <w:rsid w:val="002A7410"/>
    <w:rsid w:val="002A7979"/>
    <w:rsid w:val="002B02CD"/>
    <w:rsid w:val="002B13C7"/>
    <w:rsid w:val="002B1C9F"/>
    <w:rsid w:val="002B3285"/>
    <w:rsid w:val="002B33FC"/>
    <w:rsid w:val="002B51EB"/>
    <w:rsid w:val="002B5CD2"/>
    <w:rsid w:val="002B6018"/>
    <w:rsid w:val="002B6376"/>
    <w:rsid w:val="002B7934"/>
    <w:rsid w:val="002B7A82"/>
    <w:rsid w:val="002C1E5C"/>
    <w:rsid w:val="002C635A"/>
    <w:rsid w:val="002D1111"/>
    <w:rsid w:val="002D1638"/>
    <w:rsid w:val="002D2639"/>
    <w:rsid w:val="002D2CC4"/>
    <w:rsid w:val="002D2EFA"/>
    <w:rsid w:val="002D3568"/>
    <w:rsid w:val="002E2921"/>
    <w:rsid w:val="002E34C5"/>
    <w:rsid w:val="002E5A23"/>
    <w:rsid w:val="002E6F44"/>
    <w:rsid w:val="002E7A4A"/>
    <w:rsid w:val="002F1397"/>
    <w:rsid w:val="002F1A9B"/>
    <w:rsid w:val="002F3541"/>
    <w:rsid w:val="002F4220"/>
    <w:rsid w:val="002F5BB3"/>
    <w:rsid w:val="002F6309"/>
    <w:rsid w:val="002F632F"/>
    <w:rsid w:val="003009A8"/>
    <w:rsid w:val="00301A45"/>
    <w:rsid w:val="00304454"/>
    <w:rsid w:val="00312511"/>
    <w:rsid w:val="00312774"/>
    <w:rsid w:val="00312EF4"/>
    <w:rsid w:val="003201EE"/>
    <w:rsid w:val="00320659"/>
    <w:rsid w:val="003219A5"/>
    <w:rsid w:val="00322B0F"/>
    <w:rsid w:val="00322D37"/>
    <w:rsid w:val="00323880"/>
    <w:rsid w:val="00323A15"/>
    <w:rsid w:val="00330238"/>
    <w:rsid w:val="00330339"/>
    <w:rsid w:val="0033220F"/>
    <w:rsid w:val="003335D8"/>
    <w:rsid w:val="00333624"/>
    <w:rsid w:val="00333AA0"/>
    <w:rsid w:val="00333CDD"/>
    <w:rsid w:val="0033419B"/>
    <w:rsid w:val="003346F2"/>
    <w:rsid w:val="00335469"/>
    <w:rsid w:val="00340817"/>
    <w:rsid w:val="00340B33"/>
    <w:rsid w:val="0034583C"/>
    <w:rsid w:val="00345956"/>
    <w:rsid w:val="00346107"/>
    <w:rsid w:val="0035095F"/>
    <w:rsid w:val="00352EB2"/>
    <w:rsid w:val="00354409"/>
    <w:rsid w:val="00357BD3"/>
    <w:rsid w:val="003638CE"/>
    <w:rsid w:val="003652D1"/>
    <w:rsid w:val="00366CBF"/>
    <w:rsid w:val="00367A75"/>
    <w:rsid w:val="00372223"/>
    <w:rsid w:val="0037390B"/>
    <w:rsid w:val="00374409"/>
    <w:rsid w:val="00377ED6"/>
    <w:rsid w:val="003825E2"/>
    <w:rsid w:val="00382E1D"/>
    <w:rsid w:val="00384B7A"/>
    <w:rsid w:val="00385D9C"/>
    <w:rsid w:val="00386E78"/>
    <w:rsid w:val="0039014C"/>
    <w:rsid w:val="0039102A"/>
    <w:rsid w:val="00393F29"/>
    <w:rsid w:val="003A1B4B"/>
    <w:rsid w:val="003A2DB7"/>
    <w:rsid w:val="003A4DA1"/>
    <w:rsid w:val="003B3640"/>
    <w:rsid w:val="003B4300"/>
    <w:rsid w:val="003B4E19"/>
    <w:rsid w:val="003B558E"/>
    <w:rsid w:val="003B663C"/>
    <w:rsid w:val="003C0EE2"/>
    <w:rsid w:val="003C4085"/>
    <w:rsid w:val="003D1413"/>
    <w:rsid w:val="003D1B86"/>
    <w:rsid w:val="003D4813"/>
    <w:rsid w:val="003D58B0"/>
    <w:rsid w:val="003E0F09"/>
    <w:rsid w:val="003E4697"/>
    <w:rsid w:val="003E65EA"/>
    <w:rsid w:val="003E6701"/>
    <w:rsid w:val="003F24C5"/>
    <w:rsid w:val="003F2BBC"/>
    <w:rsid w:val="003F346F"/>
    <w:rsid w:val="003F349D"/>
    <w:rsid w:val="003F551A"/>
    <w:rsid w:val="003F6241"/>
    <w:rsid w:val="00400EF9"/>
    <w:rsid w:val="00403D8A"/>
    <w:rsid w:val="004040EC"/>
    <w:rsid w:val="00404672"/>
    <w:rsid w:val="00410660"/>
    <w:rsid w:val="00411F51"/>
    <w:rsid w:val="004120F4"/>
    <w:rsid w:val="0041275E"/>
    <w:rsid w:val="00416F03"/>
    <w:rsid w:val="00422C0D"/>
    <w:rsid w:val="004239A1"/>
    <w:rsid w:val="004261EF"/>
    <w:rsid w:val="0042640E"/>
    <w:rsid w:val="00430CC3"/>
    <w:rsid w:val="00437A33"/>
    <w:rsid w:val="00437B16"/>
    <w:rsid w:val="00440B88"/>
    <w:rsid w:val="0044358C"/>
    <w:rsid w:val="00446DED"/>
    <w:rsid w:val="00446ECA"/>
    <w:rsid w:val="0045049C"/>
    <w:rsid w:val="00451AAC"/>
    <w:rsid w:val="00454162"/>
    <w:rsid w:val="004544A7"/>
    <w:rsid w:val="00456F35"/>
    <w:rsid w:val="0046131B"/>
    <w:rsid w:val="00461F32"/>
    <w:rsid w:val="00464102"/>
    <w:rsid w:val="00464F09"/>
    <w:rsid w:val="00467D33"/>
    <w:rsid w:val="0047117D"/>
    <w:rsid w:val="004834C9"/>
    <w:rsid w:val="00484E0C"/>
    <w:rsid w:val="00491FAB"/>
    <w:rsid w:val="00492FBE"/>
    <w:rsid w:val="00495CD5"/>
    <w:rsid w:val="00496A44"/>
    <w:rsid w:val="004A1526"/>
    <w:rsid w:val="004A1EF9"/>
    <w:rsid w:val="004A4714"/>
    <w:rsid w:val="004A6C25"/>
    <w:rsid w:val="004B0259"/>
    <w:rsid w:val="004C0040"/>
    <w:rsid w:val="004C39AF"/>
    <w:rsid w:val="004C7E99"/>
    <w:rsid w:val="004D1740"/>
    <w:rsid w:val="004D4303"/>
    <w:rsid w:val="004E48FA"/>
    <w:rsid w:val="004E5CCE"/>
    <w:rsid w:val="004F233E"/>
    <w:rsid w:val="004F305E"/>
    <w:rsid w:val="004F468F"/>
    <w:rsid w:val="004F66D4"/>
    <w:rsid w:val="0050046E"/>
    <w:rsid w:val="00502EF2"/>
    <w:rsid w:val="00503923"/>
    <w:rsid w:val="00506B14"/>
    <w:rsid w:val="0050727D"/>
    <w:rsid w:val="00507B1D"/>
    <w:rsid w:val="00511550"/>
    <w:rsid w:val="005116FD"/>
    <w:rsid w:val="00511C44"/>
    <w:rsid w:val="00514337"/>
    <w:rsid w:val="00515305"/>
    <w:rsid w:val="00516373"/>
    <w:rsid w:val="00516957"/>
    <w:rsid w:val="00516A4E"/>
    <w:rsid w:val="005200CB"/>
    <w:rsid w:val="005230BB"/>
    <w:rsid w:val="00524B65"/>
    <w:rsid w:val="005271A6"/>
    <w:rsid w:val="00530414"/>
    <w:rsid w:val="00537488"/>
    <w:rsid w:val="00540E7D"/>
    <w:rsid w:val="005412DD"/>
    <w:rsid w:val="005433D9"/>
    <w:rsid w:val="00543492"/>
    <w:rsid w:val="005435A5"/>
    <w:rsid w:val="0054397F"/>
    <w:rsid w:val="00543DA0"/>
    <w:rsid w:val="005459E4"/>
    <w:rsid w:val="005461B9"/>
    <w:rsid w:val="0054654C"/>
    <w:rsid w:val="005475C9"/>
    <w:rsid w:val="0054792A"/>
    <w:rsid w:val="005515F8"/>
    <w:rsid w:val="005544DE"/>
    <w:rsid w:val="0055478E"/>
    <w:rsid w:val="0055515E"/>
    <w:rsid w:val="005577D5"/>
    <w:rsid w:val="0056224F"/>
    <w:rsid w:val="005630EB"/>
    <w:rsid w:val="005641B1"/>
    <w:rsid w:val="00564AB7"/>
    <w:rsid w:val="00566291"/>
    <w:rsid w:val="005663D7"/>
    <w:rsid w:val="005715DB"/>
    <w:rsid w:val="0057520A"/>
    <w:rsid w:val="005761B9"/>
    <w:rsid w:val="00581CE1"/>
    <w:rsid w:val="00586636"/>
    <w:rsid w:val="00587253"/>
    <w:rsid w:val="00587789"/>
    <w:rsid w:val="0059169E"/>
    <w:rsid w:val="00591EA3"/>
    <w:rsid w:val="00592B05"/>
    <w:rsid w:val="00596447"/>
    <w:rsid w:val="005971BB"/>
    <w:rsid w:val="005A5505"/>
    <w:rsid w:val="005A6518"/>
    <w:rsid w:val="005A6528"/>
    <w:rsid w:val="005A682E"/>
    <w:rsid w:val="005A736C"/>
    <w:rsid w:val="005A7BB0"/>
    <w:rsid w:val="005B0934"/>
    <w:rsid w:val="005B1A88"/>
    <w:rsid w:val="005B1BF9"/>
    <w:rsid w:val="005B4382"/>
    <w:rsid w:val="005B493F"/>
    <w:rsid w:val="005B4F41"/>
    <w:rsid w:val="005B65A2"/>
    <w:rsid w:val="005B6CEC"/>
    <w:rsid w:val="005C365D"/>
    <w:rsid w:val="005C3E6D"/>
    <w:rsid w:val="005C505A"/>
    <w:rsid w:val="005D0043"/>
    <w:rsid w:val="005D061F"/>
    <w:rsid w:val="005D19E9"/>
    <w:rsid w:val="005D25DA"/>
    <w:rsid w:val="005D2B7C"/>
    <w:rsid w:val="005D2EF7"/>
    <w:rsid w:val="005D36F5"/>
    <w:rsid w:val="005D6F0B"/>
    <w:rsid w:val="005E03AC"/>
    <w:rsid w:val="005E077F"/>
    <w:rsid w:val="005E090C"/>
    <w:rsid w:val="005E09E5"/>
    <w:rsid w:val="005E2D23"/>
    <w:rsid w:val="005E583C"/>
    <w:rsid w:val="005E5BA3"/>
    <w:rsid w:val="005E785E"/>
    <w:rsid w:val="005F0D28"/>
    <w:rsid w:val="005F6420"/>
    <w:rsid w:val="00600149"/>
    <w:rsid w:val="0060049B"/>
    <w:rsid w:val="00600E30"/>
    <w:rsid w:val="006066C3"/>
    <w:rsid w:val="00606E71"/>
    <w:rsid w:val="00610548"/>
    <w:rsid w:val="00614242"/>
    <w:rsid w:val="00617A01"/>
    <w:rsid w:val="0062226D"/>
    <w:rsid w:val="00623217"/>
    <w:rsid w:val="006253E5"/>
    <w:rsid w:val="006259E6"/>
    <w:rsid w:val="00630047"/>
    <w:rsid w:val="006309DE"/>
    <w:rsid w:val="00630CB3"/>
    <w:rsid w:val="006362C7"/>
    <w:rsid w:val="00637EC2"/>
    <w:rsid w:val="006403E6"/>
    <w:rsid w:val="0064079C"/>
    <w:rsid w:val="0064157F"/>
    <w:rsid w:val="00641831"/>
    <w:rsid w:val="00642DFE"/>
    <w:rsid w:val="00644804"/>
    <w:rsid w:val="00646B8A"/>
    <w:rsid w:val="00646D7A"/>
    <w:rsid w:val="006504E1"/>
    <w:rsid w:val="00653BFB"/>
    <w:rsid w:val="006561AF"/>
    <w:rsid w:val="00660245"/>
    <w:rsid w:val="00661FBC"/>
    <w:rsid w:val="00663078"/>
    <w:rsid w:val="00664147"/>
    <w:rsid w:val="00666CAF"/>
    <w:rsid w:val="00671FF4"/>
    <w:rsid w:val="00676258"/>
    <w:rsid w:val="00680D77"/>
    <w:rsid w:val="006829D7"/>
    <w:rsid w:val="00682CEE"/>
    <w:rsid w:val="0068622C"/>
    <w:rsid w:val="0068734F"/>
    <w:rsid w:val="006947B3"/>
    <w:rsid w:val="00695526"/>
    <w:rsid w:val="006960EE"/>
    <w:rsid w:val="006A0BBD"/>
    <w:rsid w:val="006A1715"/>
    <w:rsid w:val="006A58BF"/>
    <w:rsid w:val="006A7F39"/>
    <w:rsid w:val="006B0E32"/>
    <w:rsid w:val="006B1DBD"/>
    <w:rsid w:val="006B29E3"/>
    <w:rsid w:val="006B2D7B"/>
    <w:rsid w:val="006B2E41"/>
    <w:rsid w:val="006B3750"/>
    <w:rsid w:val="006B3E30"/>
    <w:rsid w:val="006B416C"/>
    <w:rsid w:val="006B4E88"/>
    <w:rsid w:val="006B5900"/>
    <w:rsid w:val="006B6D08"/>
    <w:rsid w:val="006B73D7"/>
    <w:rsid w:val="006C37E5"/>
    <w:rsid w:val="006C5B45"/>
    <w:rsid w:val="006C6325"/>
    <w:rsid w:val="006D15D0"/>
    <w:rsid w:val="006D5179"/>
    <w:rsid w:val="006D7A4A"/>
    <w:rsid w:val="006E0DCE"/>
    <w:rsid w:val="006E154A"/>
    <w:rsid w:val="006E2F4C"/>
    <w:rsid w:val="006E4F35"/>
    <w:rsid w:val="006E5485"/>
    <w:rsid w:val="006F2CAE"/>
    <w:rsid w:val="00705CFD"/>
    <w:rsid w:val="00706E80"/>
    <w:rsid w:val="00711FF0"/>
    <w:rsid w:val="0071276B"/>
    <w:rsid w:val="0071534F"/>
    <w:rsid w:val="00717731"/>
    <w:rsid w:val="0072456F"/>
    <w:rsid w:val="00724628"/>
    <w:rsid w:val="00733909"/>
    <w:rsid w:val="00737EE8"/>
    <w:rsid w:val="00741721"/>
    <w:rsid w:val="00742913"/>
    <w:rsid w:val="00743C78"/>
    <w:rsid w:val="00745F7F"/>
    <w:rsid w:val="007534A1"/>
    <w:rsid w:val="007551C1"/>
    <w:rsid w:val="00756C93"/>
    <w:rsid w:val="00757B4F"/>
    <w:rsid w:val="00760374"/>
    <w:rsid w:val="0076093B"/>
    <w:rsid w:val="00764F92"/>
    <w:rsid w:val="00765011"/>
    <w:rsid w:val="007652DF"/>
    <w:rsid w:val="0076531D"/>
    <w:rsid w:val="00772882"/>
    <w:rsid w:val="00772FBD"/>
    <w:rsid w:val="00774417"/>
    <w:rsid w:val="00774733"/>
    <w:rsid w:val="00776245"/>
    <w:rsid w:val="007769EB"/>
    <w:rsid w:val="00784735"/>
    <w:rsid w:val="00787417"/>
    <w:rsid w:val="00787CB4"/>
    <w:rsid w:val="00787FA4"/>
    <w:rsid w:val="0079273F"/>
    <w:rsid w:val="00793260"/>
    <w:rsid w:val="00796351"/>
    <w:rsid w:val="00797A7B"/>
    <w:rsid w:val="007A12CE"/>
    <w:rsid w:val="007A4415"/>
    <w:rsid w:val="007A639D"/>
    <w:rsid w:val="007A7ECC"/>
    <w:rsid w:val="007B3925"/>
    <w:rsid w:val="007B5EBA"/>
    <w:rsid w:val="007B70DE"/>
    <w:rsid w:val="007B7E24"/>
    <w:rsid w:val="007C0C08"/>
    <w:rsid w:val="007C1F22"/>
    <w:rsid w:val="007C5434"/>
    <w:rsid w:val="007C587D"/>
    <w:rsid w:val="007D0683"/>
    <w:rsid w:val="007D0CFA"/>
    <w:rsid w:val="007D1D19"/>
    <w:rsid w:val="007D2697"/>
    <w:rsid w:val="007E0B48"/>
    <w:rsid w:val="007E22C1"/>
    <w:rsid w:val="007E3475"/>
    <w:rsid w:val="007E6C1D"/>
    <w:rsid w:val="007F3FEC"/>
    <w:rsid w:val="007F4D1C"/>
    <w:rsid w:val="007F68F7"/>
    <w:rsid w:val="008020BB"/>
    <w:rsid w:val="00802F57"/>
    <w:rsid w:val="00803BB1"/>
    <w:rsid w:val="00803F72"/>
    <w:rsid w:val="00810624"/>
    <w:rsid w:val="0081296F"/>
    <w:rsid w:val="00815E7E"/>
    <w:rsid w:val="0081738C"/>
    <w:rsid w:val="0082177E"/>
    <w:rsid w:val="0082418F"/>
    <w:rsid w:val="00824BFC"/>
    <w:rsid w:val="00831512"/>
    <w:rsid w:val="00831CB5"/>
    <w:rsid w:val="00840990"/>
    <w:rsid w:val="00841120"/>
    <w:rsid w:val="008504B4"/>
    <w:rsid w:val="0085205F"/>
    <w:rsid w:val="0086064D"/>
    <w:rsid w:val="008629C7"/>
    <w:rsid w:val="0086338E"/>
    <w:rsid w:val="008670EC"/>
    <w:rsid w:val="00871CFA"/>
    <w:rsid w:val="00873F29"/>
    <w:rsid w:val="00875EEF"/>
    <w:rsid w:val="00876214"/>
    <w:rsid w:val="00881971"/>
    <w:rsid w:val="00883562"/>
    <w:rsid w:val="00886500"/>
    <w:rsid w:val="00887BA9"/>
    <w:rsid w:val="008908EC"/>
    <w:rsid w:val="00890973"/>
    <w:rsid w:val="008912B7"/>
    <w:rsid w:val="008937F8"/>
    <w:rsid w:val="00896060"/>
    <w:rsid w:val="00897678"/>
    <w:rsid w:val="008A005A"/>
    <w:rsid w:val="008A3B1C"/>
    <w:rsid w:val="008A4C95"/>
    <w:rsid w:val="008A6AFA"/>
    <w:rsid w:val="008A7704"/>
    <w:rsid w:val="008A7FBB"/>
    <w:rsid w:val="008B2FCF"/>
    <w:rsid w:val="008C1565"/>
    <w:rsid w:val="008C1CA9"/>
    <w:rsid w:val="008C2469"/>
    <w:rsid w:val="008C50F2"/>
    <w:rsid w:val="008C5D09"/>
    <w:rsid w:val="008C6B93"/>
    <w:rsid w:val="008D0877"/>
    <w:rsid w:val="008D1169"/>
    <w:rsid w:val="008D37E7"/>
    <w:rsid w:val="008D6493"/>
    <w:rsid w:val="008E6F17"/>
    <w:rsid w:val="008F2DE7"/>
    <w:rsid w:val="008F45A4"/>
    <w:rsid w:val="008F6049"/>
    <w:rsid w:val="0090333D"/>
    <w:rsid w:val="00910435"/>
    <w:rsid w:val="00910B4C"/>
    <w:rsid w:val="00913D13"/>
    <w:rsid w:val="0091436B"/>
    <w:rsid w:val="0091453E"/>
    <w:rsid w:val="009147B1"/>
    <w:rsid w:val="009157CD"/>
    <w:rsid w:val="009168DB"/>
    <w:rsid w:val="00917201"/>
    <w:rsid w:val="00917C46"/>
    <w:rsid w:val="00917EFF"/>
    <w:rsid w:val="009203B9"/>
    <w:rsid w:val="009229D4"/>
    <w:rsid w:val="00923DA1"/>
    <w:rsid w:val="0093257A"/>
    <w:rsid w:val="00936EFE"/>
    <w:rsid w:val="009401A4"/>
    <w:rsid w:val="009412F1"/>
    <w:rsid w:val="00944213"/>
    <w:rsid w:val="00944BB3"/>
    <w:rsid w:val="00946DC1"/>
    <w:rsid w:val="0094746A"/>
    <w:rsid w:val="00952FA4"/>
    <w:rsid w:val="00956404"/>
    <w:rsid w:val="00960476"/>
    <w:rsid w:val="00960C3C"/>
    <w:rsid w:val="00961F7B"/>
    <w:rsid w:val="00962BEB"/>
    <w:rsid w:val="00964ECD"/>
    <w:rsid w:val="009651E5"/>
    <w:rsid w:val="00966E61"/>
    <w:rsid w:val="00966EB2"/>
    <w:rsid w:val="00970898"/>
    <w:rsid w:val="00976399"/>
    <w:rsid w:val="0098075E"/>
    <w:rsid w:val="00984CE3"/>
    <w:rsid w:val="00991236"/>
    <w:rsid w:val="00993571"/>
    <w:rsid w:val="00993B5C"/>
    <w:rsid w:val="009950B6"/>
    <w:rsid w:val="009A0AB8"/>
    <w:rsid w:val="009A16D9"/>
    <w:rsid w:val="009A19CB"/>
    <w:rsid w:val="009A2C45"/>
    <w:rsid w:val="009A35C8"/>
    <w:rsid w:val="009A5D5A"/>
    <w:rsid w:val="009A70FD"/>
    <w:rsid w:val="009A7E42"/>
    <w:rsid w:val="009B0867"/>
    <w:rsid w:val="009B4AAE"/>
    <w:rsid w:val="009B706B"/>
    <w:rsid w:val="009B7249"/>
    <w:rsid w:val="009C3860"/>
    <w:rsid w:val="009C706F"/>
    <w:rsid w:val="009D0657"/>
    <w:rsid w:val="009D5068"/>
    <w:rsid w:val="009D5F91"/>
    <w:rsid w:val="009E1085"/>
    <w:rsid w:val="009E3E43"/>
    <w:rsid w:val="009E3E95"/>
    <w:rsid w:val="009E4488"/>
    <w:rsid w:val="009E4E5B"/>
    <w:rsid w:val="009E63EA"/>
    <w:rsid w:val="009F3065"/>
    <w:rsid w:val="009F507C"/>
    <w:rsid w:val="00A02BE9"/>
    <w:rsid w:val="00A03421"/>
    <w:rsid w:val="00A03B65"/>
    <w:rsid w:val="00A053FD"/>
    <w:rsid w:val="00A1080F"/>
    <w:rsid w:val="00A132A1"/>
    <w:rsid w:val="00A1406A"/>
    <w:rsid w:val="00A15926"/>
    <w:rsid w:val="00A172A0"/>
    <w:rsid w:val="00A20FDC"/>
    <w:rsid w:val="00A21A8F"/>
    <w:rsid w:val="00A37160"/>
    <w:rsid w:val="00A40E18"/>
    <w:rsid w:val="00A43E9F"/>
    <w:rsid w:val="00A46DF3"/>
    <w:rsid w:val="00A50995"/>
    <w:rsid w:val="00A516F3"/>
    <w:rsid w:val="00A52207"/>
    <w:rsid w:val="00A52A0C"/>
    <w:rsid w:val="00A540E5"/>
    <w:rsid w:val="00A55054"/>
    <w:rsid w:val="00A55202"/>
    <w:rsid w:val="00A568B0"/>
    <w:rsid w:val="00A71B2B"/>
    <w:rsid w:val="00A7201A"/>
    <w:rsid w:val="00A72026"/>
    <w:rsid w:val="00A72866"/>
    <w:rsid w:val="00A74754"/>
    <w:rsid w:val="00A778A7"/>
    <w:rsid w:val="00A819AB"/>
    <w:rsid w:val="00A8340C"/>
    <w:rsid w:val="00A850E3"/>
    <w:rsid w:val="00A877BB"/>
    <w:rsid w:val="00A91078"/>
    <w:rsid w:val="00AA1050"/>
    <w:rsid w:val="00AA11CA"/>
    <w:rsid w:val="00AA14B1"/>
    <w:rsid w:val="00AA479B"/>
    <w:rsid w:val="00AA562A"/>
    <w:rsid w:val="00AA74FF"/>
    <w:rsid w:val="00AA760A"/>
    <w:rsid w:val="00AB59B5"/>
    <w:rsid w:val="00AB5A22"/>
    <w:rsid w:val="00AC08A0"/>
    <w:rsid w:val="00AC11D6"/>
    <w:rsid w:val="00AC30A2"/>
    <w:rsid w:val="00AC41B6"/>
    <w:rsid w:val="00AC700A"/>
    <w:rsid w:val="00AC7D5B"/>
    <w:rsid w:val="00AD00A6"/>
    <w:rsid w:val="00AD0874"/>
    <w:rsid w:val="00AD0966"/>
    <w:rsid w:val="00AD0E29"/>
    <w:rsid w:val="00AD0F9E"/>
    <w:rsid w:val="00AD54BA"/>
    <w:rsid w:val="00AD710A"/>
    <w:rsid w:val="00AE026C"/>
    <w:rsid w:val="00AE0B1D"/>
    <w:rsid w:val="00AE30B1"/>
    <w:rsid w:val="00AE4672"/>
    <w:rsid w:val="00AE58C8"/>
    <w:rsid w:val="00AF1888"/>
    <w:rsid w:val="00AF1D4E"/>
    <w:rsid w:val="00AF4050"/>
    <w:rsid w:val="00AF5D36"/>
    <w:rsid w:val="00AF7A66"/>
    <w:rsid w:val="00B050DE"/>
    <w:rsid w:val="00B06332"/>
    <w:rsid w:val="00B06D81"/>
    <w:rsid w:val="00B10AD9"/>
    <w:rsid w:val="00B1212D"/>
    <w:rsid w:val="00B13DF2"/>
    <w:rsid w:val="00B17929"/>
    <w:rsid w:val="00B21369"/>
    <w:rsid w:val="00B21927"/>
    <w:rsid w:val="00B220BE"/>
    <w:rsid w:val="00B22B63"/>
    <w:rsid w:val="00B26030"/>
    <w:rsid w:val="00B2668B"/>
    <w:rsid w:val="00B300EF"/>
    <w:rsid w:val="00B377E6"/>
    <w:rsid w:val="00B40D68"/>
    <w:rsid w:val="00B40DC4"/>
    <w:rsid w:val="00B42C1B"/>
    <w:rsid w:val="00B603CE"/>
    <w:rsid w:val="00B60D01"/>
    <w:rsid w:val="00B64E96"/>
    <w:rsid w:val="00B65911"/>
    <w:rsid w:val="00B7069A"/>
    <w:rsid w:val="00B71019"/>
    <w:rsid w:val="00B7377F"/>
    <w:rsid w:val="00B73F4E"/>
    <w:rsid w:val="00B74CD6"/>
    <w:rsid w:val="00B75654"/>
    <w:rsid w:val="00B7587E"/>
    <w:rsid w:val="00B75AF3"/>
    <w:rsid w:val="00B75BE6"/>
    <w:rsid w:val="00B81E2E"/>
    <w:rsid w:val="00B83240"/>
    <w:rsid w:val="00B8449A"/>
    <w:rsid w:val="00B91580"/>
    <w:rsid w:val="00B96908"/>
    <w:rsid w:val="00B96C87"/>
    <w:rsid w:val="00BA1BA0"/>
    <w:rsid w:val="00BA24B8"/>
    <w:rsid w:val="00BA2C78"/>
    <w:rsid w:val="00BB18B2"/>
    <w:rsid w:val="00BB2D77"/>
    <w:rsid w:val="00BB77FF"/>
    <w:rsid w:val="00BC0B39"/>
    <w:rsid w:val="00BC0E24"/>
    <w:rsid w:val="00BC1423"/>
    <w:rsid w:val="00BC1D5C"/>
    <w:rsid w:val="00BC36B2"/>
    <w:rsid w:val="00BC3E45"/>
    <w:rsid w:val="00BC4715"/>
    <w:rsid w:val="00BC52F5"/>
    <w:rsid w:val="00BC59F6"/>
    <w:rsid w:val="00BC7401"/>
    <w:rsid w:val="00BD02E4"/>
    <w:rsid w:val="00BD0E15"/>
    <w:rsid w:val="00BD3484"/>
    <w:rsid w:val="00BD352D"/>
    <w:rsid w:val="00BD6B35"/>
    <w:rsid w:val="00BD7073"/>
    <w:rsid w:val="00BD7259"/>
    <w:rsid w:val="00BE346B"/>
    <w:rsid w:val="00BE3619"/>
    <w:rsid w:val="00BE3C4B"/>
    <w:rsid w:val="00BE4614"/>
    <w:rsid w:val="00BE4EF8"/>
    <w:rsid w:val="00BE6934"/>
    <w:rsid w:val="00BE698F"/>
    <w:rsid w:val="00BF2761"/>
    <w:rsid w:val="00BF2863"/>
    <w:rsid w:val="00BF348D"/>
    <w:rsid w:val="00BF43AC"/>
    <w:rsid w:val="00BF544F"/>
    <w:rsid w:val="00BF6BFC"/>
    <w:rsid w:val="00C004DD"/>
    <w:rsid w:val="00C00734"/>
    <w:rsid w:val="00C022F8"/>
    <w:rsid w:val="00C04E10"/>
    <w:rsid w:val="00C05535"/>
    <w:rsid w:val="00C073F3"/>
    <w:rsid w:val="00C0791A"/>
    <w:rsid w:val="00C11DB7"/>
    <w:rsid w:val="00C13880"/>
    <w:rsid w:val="00C15BB7"/>
    <w:rsid w:val="00C203DC"/>
    <w:rsid w:val="00C2062D"/>
    <w:rsid w:val="00C20753"/>
    <w:rsid w:val="00C24836"/>
    <w:rsid w:val="00C2635C"/>
    <w:rsid w:val="00C26FE0"/>
    <w:rsid w:val="00C31134"/>
    <w:rsid w:val="00C3204D"/>
    <w:rsid w:val="00C323EC"/>
    <w:rsid w:val="00C32678"/>
    <w:rsid w:val="00C32B0A"/>
    <w:rsid w:val="00C33F3B"/>
    <w:rsid w:val="00C3630E"/>
    <w:rsid w:val="00C40776"/>
    <w:rsid w:val="00C418C2"/>
    <w:rsid w:val="00C43E89"/>
    <w:rsid w:val="00C449EA"/>
    <w:rsid w:val="00C45921"/>
    <w:rsid w:val="00C53541"/>
    <w:rsid w:val="00C5691B"/>
    <w:rsid w:val="00C578C9"/>
    <w:rsid w:val="00C6029B"/>
    <w:rsid w:val="00C62BCE"/>
    <w:rsid w:val="00C6355A"/>
    <w:rsid w:val="00C72A4C"/>
    <w:rsid w:val="00C72A4D"/>
    <w:rsid w:val="00C72BA8"/>
    <w:rsid w:val="00C77D6A"/>
    <w:rsid w:val="00C851AF"/>
    <w:rsid w:val="00C85298"/>
    <w:rsid w:val="00C86D7A"/>
    <w:rsid w:val="00C87293"/>
    <w:rsid w:val="00C92D74"/>
    <w:rsid w:val="00C9348C"/>
    <w:rsid w:val="00C94A5F"/>
    <w:rsid w:val="00C979BB"/>
    <w:rsid w:val="00CA02B7"/>
    <w:rsid w:val="00CA095E"/>
    <w:rsid w:val="00CA4E95"/>
    <w:rsid w:val="00CA5DCA"/>
    <w:rsid w:val="00CA63AF"/>
    <w:rsid w:val="00CA64E2"/>
    <w:rsid w:val="00CB1BE8"/>
    <w:rsid w:val="00CB3CC5"/>
    <w:rsid w:val="00CB6406"/>
    <w:rsid w:val="00CB71B6"/>
    <w:rsid w:val="00CB7EEF"/>
    <w:rsid w:val="00CC0879"/>
    <w:rsid w:val="00CC4B45"/>
    <w:rsid w:val="00CC58FE"/>
    <w:rsid w:val="00CD1686"/>
    <w:rsid w:val="00CD22CC"/>
    <w:rsid w:val="00CD2FEC"/>
    <w:rsid w:val="00CD581B"/>
    <w:rsid w:val="00CD617C"/>
    <w:rsid w:val="00CD64AC"/>
    <w:rsid w:val="00CD6F15"/>
    <w:rsid w:val="00CE34F8"/>
    <w:rsid w:val="00CE3704"/>
    <w:rsid w:val="00CE3962"/>
    <w:rsid w:val="00CE435D"/>
    <w:rsid w:val="00CE513F"/>
    <w:rsid w:val="00CE5258"/>
    <w:rsid w:val="00CE5DD4"/>
    <w:rsid w:val="00CE5E7D"/>
    <w:rsid w:val="00CF245D"/>
    <w:rsid w:val="00CF3EA6"/>
    <w:rsid w:val="00CF47B5"/>
    <w:rsid w:val="00CF4853"/>
    <w:rsid w:val="00D01463"/>
    <w:rsid w:val="00D01BC9"/>
    <w:rsid w:val="00D043CE"/>
    <w:rsid w:val="00D04785"/>
    <w:rsid w:val="00D063ED"/>
    <w:rsid w:val="00D064B0"/>
    <w:rsid w:val="00D07ED2"/>
    <w:rsid w:val="00D119A8"/>
    <w:rsid w:val="00D11F21"/>
    <w:rsid w:val="00D12849"/>
    <w:rsid w:val="00D13FEC"/>
    <w:rsid w:val="00D16699"/>
    <w:rsid w:val="00D21387"/>
    <w:rsid w:val="00D254CD"/>
    <w:rsid w:val="00D30803"/>
    <w:rsid w:val="00D31549"/>
    <w:rsid w:val="00D319B9"/>
    <w:rsid w:val="00D33FA1"/>
    <w:rsid w:val="00D35F07"/>
    <w:rsid w:val="00D36E58"/>
    <w:rsid w:val="00D37A66"/>
    <w:rsid w:val="00D4054A"/>
    <w:rsid w:val="00D45196"/>
    <w:rsid w:val="00D456B3"/>
    <w:rsid w:val="00D524DD"/>
    <w:rsid w:val="00D61E19"/>
    <w:rsid w:val="00D62BB4"/>
    <w:rsid w:val="00D64296"/>
    <w:rsid w:val="00D6570E"/>
    <w:rsid w:val="00D65E8C"/>
    <w:rsid w:val="00D7031D"/>
    <w:rsid w:val="00D70F84"/>
    <w:rsid w:val="00D717A1"/>
    <w:rsid w:val="00D746CC"/>
    <w:rsid w:val="00D7484B"/>
    <w:rsid w:val="00D748FC"/>
    <w:rsid w:val="00D808D3"/>
    <w:rsid w:val="00D82114"/>
    <w:rsid w:val="00D86424"/>
    <w:rsid w:val="00D874E1"/>
    <w:rsid w:val="00D929C0"/>
    <w:rsid w:val="00D933CD"/>
    <w:rsid w:val="00D94736"/>
    <w:rsid w:val="00D958CB"/>
    <w:rsid w:val="00D96582"/>
    <w:rsid w:val="00D9681F"/>
    <w:rsid w:val="00DA02E9"/>
    <w:rsid w:val="00DA0479"/>
    <w:rsid w:val="00DA0B51"/>
    <w:rsid w:val="00DA46D5"/>
    <w:rsid w:val="00DA5171"/>
    <w:rsid w:val="00DA53E5"/>
    <w:rsid w:val="00DA5F80"/>
    <w:rsid w:val="00DA9EF4"/>
    <w:rsid w:val="00DB116C"/>
    <w:rsid w:val="00DB1C12"/>
    <w:rsid w:val="00DB3144"/>
    <w:rsid w:val="00DB51F3"/>
    <w:rsid w:val="00DB66E0"/>
    <w:rsid w:val="00DB6ECB"/>
    <w:rsid w:val="00DB7175"/>
    <w:rsid w:val="00DC0F09"/>
    <w:rsid w:val="00DC14B7"/>
    <w:rsid w:val="00DC4012"/>
    <w:rsid w:val="00DC6150"/>
    <w:rsid w:val="00DC762F"/>
    <w:rsid w:val="00DD131D"/>
    <w:rsid w:val="00DD3200"/>
    <w:rsid w:val="00DD4C86"/>
    <w:rsid w:val="00DD59BE"/>
    <w:rsid w:val="00DE17AB"/>
    <w:rsid w:val="00DE1A92"/>
    <w:rsid w:val="00DE1C50"/>
    <w:rsid w:val="00DE30ED"/>
    <w:rsid w:val="00DF1859"/>
    <w:rsid w:val="00DF2830"/>
    <w:rsid w:val="00DF541A"/>
    <w:rsid w:val="00E0229D"/>
    <w:rsid w:val="00E0470C"/>
    <w:rsid w:val="00E074CC"/>
    <w:rsid w:val="00E1306C"/>
    <w:rsid w:val="00E15240"/>
    <w:rsid w:val="00E154F7"/>
    <w:rsid w:val="00E15CC1"/>
    <w:rsid w:val="00E17735"/>
    <w:rsid w:val="00E20D52"/>
    <w:rsid w:val="00E24A37"/>
    <w:rsid w:val="00E25736"/>
    <w:rsid w:val="00E32728"/>
    <w:rsid w:val="00E34D4E"/>
    <w:rsid w:val="00E36E7F"/>
    <w:rsid w:val="00E371B6"/>
    <w:rsid w:val="00E37C2D"/>
    <w:rsid w:val="00E40AA0"/>
    <w:rsid w:val="00E4148B"/>
    <w:rsid w:val="00E4260F"/>
    <w:rsid w:val="00E431CF"/>
    <w:rsid w:val="00E43A20"/>
    <w:rsid w:val="00E448BA"/>
    <w:rsid w:val="00E45FDA"/>
    <w:rsid w:val="00E51A46"/>
    <w:rsid w:val="00E53FA5"/>
    <w:rsid w:val="00E54061"/>
    <w:rsid w:val="00E5623C"/>
    <w:rsid w:val="00E60B51"/>
    <w:rsid w:val="00E610FD"/>
    <w:rsid w:val="00E62155"/>
    <w:rsid w:val="00E63633"/>
    <w:rsid w:val="00E6630F"/>
    <w:rsid w:val="00E665CD"/>
    <w:rsid w:val="00E670FB"/>
    <w:rsid w:val="00E672DC"/>
    <w:rsid w:val="00E705FC"/>
    <w:rsid w:val="00E71359"/>
    <w:rsid w:val="00E72AC8"/>
    <w:rsid w:val="00E752B6"/>
    <w:rsid w:val="00E75B45"/>
    <w:rsid w:val="00E80809"/>
    <w:rsid w:val="00E821AD"/>
    <w:rsid w:val="00E82CA9"/>
    <w:rsid w:val="00E83603"/>
    <w:rsid w:val="00E87722"/>
    <w:rsid w:val="00E8794C"/>
    <w:rsid w:val="00E909FC"/>
    <w:rsid w:val="00E92137"/>
    <w:rsid w:val="00E92D7F"/>
    <w:rsid w:val="00E931C4"/>
    <w:rsid w:val="00EA1C2D"/>
    <w:rsid w:val="00EA29FC"/>
    <w:rsid w:val="00EA4D63"/>
    <w:rsid w:val="00EB0237"/>
    <w:rsid w:val="00EB26EE"/>
    <w:rsid w:val="00EB56A1"/>
    <w:rsid w:val="00EB5A1C"/>
    <w:rsid w:val="00EC111B"/>
    <w:rsid w:val="00EC1C88"/>
    <w:rsid w:val="00EC6AB0"/>
    <w:rsid w:val="00EC7B71"/>
    <w:rsid w:val="00ED4022"/>
    <w:rsid w:val="00ED5FD4"/>
    <w:rsid w:val="00ED7B73"/>
    <w:rsid w:val="00EE275A"/>
    <w:rsid w:val="00EE365F"/>
    <w:rsid w:val="00EE72DB"/>
    <w:rsid w:val="00EF448E"/>
    <w:rsid w:val="00EF60BD"/>
    <w:rsid w:val="00F0252D"/>
    <w:rsid w:val="00F0627D"/>
    <w:rsid w:val="00F104E8"/>
    <w:rsid w:val="00F20691"/>
    <w:rsid w:val="00F21DD6"/>
    <w:rsid w:val="00F21ECC"/>
    <w:rsid w:val="00F22BBF"/>
    <w:rsid w:val="00F22C7E"/>
    <w:rsid w:val="00F22F63"/>
    <w:rsid w:val="00F24A23"/>
    <w:rsid w:val="00F24E7E"/>
    <w:rsid w:val="00F26FAC"/>
    <w:rsid w:val="00F270BA"/>
    <w:rsid w:val="00F3093C"/>
    <w:rsid w:val="00F30F37"/>
    <w:rsid w:val="00F3207D"/>
    <w:rsid w:val="00F3448A"/>
    <w:rsid w:val="00F363FA"/>
    <w:rsid w:val="00F37C1D"/>
    <w:rsid w:val="00F40D85"/>
    <w:rsid w:val="00F42FCE"/>
    <w:rsid w:val="00F44900"/>
    <w:rsid w:val="00F44975"/>
    <w:rsid w:val="00F455D6"/>
    <w:rsid w:val="00F474C5"/>
    <w:rsid w:val="00F50F81"/>
    <w:rsid w:val="00F51C98"/>
    <w:rsid w:val="00F52AE4"/>
    <w:rsid w:val="00F56B5B"/>
    <w:rsid w:val="00F57090"/>
    <w:rsid w:val="00F602CC"/>
    <w:rsid w:val="00F61B65"/>
    <w:rsid w:val="00F64814"/>
    <w:rsid w:val="00F648CF"/>
    <w:rsid w:val="00F65727"/>
    <w:rsid w:val="00F67CD3"/>
    <w:rsid w:val="00F701B3"/>
    <w:rsid w:val="00F72CE4"/>
    <w:rsid w:val="00F72D0A"/>
    <w:rsid w:val="00F74B51"/>
    <w:rsid w:val="00F74B95"/>
    <w:rsid w:val="00F75001"/>
    <w:rsid w:val="00F75829"/>
    <w:rsid w:val="00F769AF"/>
    <w:rsid w:val="00F80CA3"/>
    <w:rsid w:val="00F82631"/>
    <w:rsid w:val="00F82BC9"/>
    <w:rsid w:val="00F839E4"/>
    <w:rsid w:val="00F8508E"/>
    <w:rsid w:val="00F8535F"/>
    <w:rsid w:val="00F8656E"/>
    <w:rsid w:val="00F8760F"/>
    <w:rsid w:val="00F9206F"/>
    <w:rsid w:val="00F927B9"/>
    <w:rsid w:val="00F92ED2"/>
    <w:rsid w:val="00F93C5B"/>
    <w:rsid w:val="00F947A5"/>
    <w:rsid w:val="00F962AC"/>
    <w:rsid w:val="00F97141"/>
    <w:rsid w:val="00F97CB8"/>
    <w:rsid w:val="00FA1F32"/>
    <w:rsid w:val="00FA1F95"/>
    <w:rsid w:val="00FA472B"/>
    <w:rsid w:val="00FA60E6"/>
    <w:rsid w:val="00FB7794"/>
    <w:rsid w:val="00FC3193"/>
    <w:rsid w:val="00FC5EDC"/>
    <w:rsid w:val="00FD2686"/>
    <w:rsid w:val="00FD2B6F"/>
    <w:rsid w:val="00FD328E"/>
    <w:rsid w:val="00FD4910"/>
    <w:rsid w:val="00FD4ED0"/>
    <w:rsid w:val="00FD5B56"/>
    <w:rsid w:val="00FE1533"/>
    <w:rsid w:val="00FE1600"/>
    <w:rsid w:val="00FE41E5"/>
    <w:rsid w:val="00FE5C65"/>
    <w:rsid w:val="00FE7639"/>
    <w:rsid w:val="00FF27AF"/>
    <w:rsid w:val="00FF3C58"/>
    <w:rsid w:val="00FF60AB"/>
    <w:rsid w:val="00FF6671"/>
    <w:rsid w:val="00FF68C8"/>
    <w:rsid w:val="00FF71E9"/>
    <w:rsid w:val="058CB24C"/>
    <w:rsid w:val="0C8B326F"/>
    <w:rsid w:val="0C8EC0A2"/>
    <w:rsid w:val="0CB7DD9C"/>
    <w:rsid w:val="0E745A02"/>
    <w:rsid w:val="0EABEA1F"/>
    <w:rsid w:val="1013F833"/>
    <w:rsid w:val="105A268F"/>
    <w:rsid w:val="11B195C5"/>
    <w:rsid w:val="12D9766F"/>
    <w:rsid w:val="1468179F"/>
    <w:rsid w:val="151CD2F3"/>
    <w:rsid w:val="1587330F"/>
    <w:rsid w:val="1B2E3533"/>
    <w:rsid w:val="1BEAB753"/>
    <w:rsid w:val="1CC7CD4C"/>
    <w:rsid w:val="1CCB90F1"/>
    <w:rsid w:val="1EF5652B"/>
    <w:rsid w:val="2160D59B"/>
    <w:rsid w:val="21C4A5C7"/>
    <w:rsid w:val="21F07CAC"/>
    <w:rsid w:val="224812BB"/>
    <w:rsid w:val="2251DC1C"/>
    <w:rsid w:val="22FC34D6"/>
    <w:rsid w:val="241ACA23"/>
    <w:rsid w:val="24F08AE5"/>
    <w:rsid w:val="261840A6"/>
    <w:rsid w:val="26FAAE14"/>
    <w:rsid w:val="27FEA9AA"/>
    <w:rsid w:val="2A06A413"/>
    <w:rsid w:val="2B0734C6"/>
    <w:rsid w:val="2C91BAE3"/>
    <w:rsid w:val="2D14FE27"/>
    <w:rsid w:val="2DC42CAE"/>
    <w:rsid w:val="2DD6F84F"/>
    <w:rsid w:val="2EFB1237"/>
    <w:rsid w:val="30C28CA6"/>
    <w:rsid w:val="30DAC811"/>
    <w:rsid w:val="33359897"/>
    <w:rsid w:val="34278C8C"/>
    <w:rsid w:val="35CE9E8E"/>
    <w:rsid w:val="36D5FB85"/>
    <w:rsid w:val="378121A5"/>
    <w:rsid w:val="3B9BC661"/>
    <w:rsid w:val="3D22016E"/>
    <w:rsid w:val="3D823CE1"/>
    <w:rsid w:val="3DFDCEAA"/>
    <w:rsid w:val="3E47DD05"/>
    <w:rsid w:val="40376CA9"/>
    <w:rsid w:val="4211DAA6"/>
    <w:rsid w:val="43465A8D"/>
    <w:rsid w:val="438291CF"/>
    <w:rsid w:val="47465574"/>
    <w:rsid w:val="48A75F92"/>
    <w:rsid w:val="48B4699D"/>
    <w:rsid w:val="49307713"/>
    <w:rsid w:val="4B4AAA45"/>
    <w:rsid w:val="4B712DAC"/>
    <w:rsid w:val="4BCEF40B"/>
    <w:rsid w:val="4C0EA846"/>
    <w:rsid w:val="4DB4E178"/>
    <w:rsid w:val="4DB76238"/>
    <w:rsid w:val="4E1938DE"/>
    <w:rsid w:val="4FCA9819"/>
    <w:rsid w:val="510E528B"/>
    <w:rsid w:val="5165102B"/>
    <w:rsid w:val="521EBF94"/>
    <w:rsid w:val="52B20A89"/>
    <w:rsid w:val="53EA2CDD"/>
    <w:rsid w:val="54A58CC0"/>
    <w:rsid w:val="55060E69"/>
    <w:rsid w:val="5A274584"/>
    <w:rsid w:val="5A44DBE9"/>
    <w:rsid w:val="5A7F3ED7"/>
    <w:rsid w:val="5AD6B35D"/>
    <w:rsid w:val="5BBB02AD"/>
    <w:rsid w:val="5C3FC472"/>
    <w:rsid w:val="5C4989FC"/>
    <w:rsid w:val="5D53B198"/>
    <w:rsid w:val="60182D10"/>
    <w:rsid w:val="635E6109"/>
    <w:rsid w:val="66845C10"/>
    <w:rsid w:val="6696A1AC"/>
    <w:rsid w:val="67052CF7"/>
    <w:rsid w:val="686CF363"/>
    <w:rsid w:val="687896D3"/>
    <w:rsid w:val="69E85767"/>
    <w:rsid w:val="6A2DFE8B"/>
    <w:rsid w:val="6B919F99"/>
    <w:rsid w:val="6BEDB228"/>
    <w:rsid w:val="6EFFA07C"/>
    <w:rsid w:val="7041E2BA"/>
    <w:rsid w:val="70EE0698"/>
    <w:rsid w:val="7282184D"/>
    <w:rsid w:val="7308BFE9"/>
    <w:rsid w:val="74296E75"/>
    <w:rsid w:val="74D85783"/>
    <w:rsid w:val="7535EE4F"/>
    <w:rsid w:val="76B821F8"/>
    <w:rsid w:val="78A7966A"/>
    <w:rsid w:val="78BA7B64"/>
    <w:rsid w:val="78D294B2"/>
    <w:rsid w:val="7908F715"/>
    <w:rsid w:val="79A14AE1"/>
    <w:rsid w:val="79EBB64E"/>
    <w:rsid w:val="7D174763"/>
    <w:rsid w:val="7F39B04D"/>
    <w:rsid w:val="7F9EC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05DF5"/>
  <w15:chartTrackingRefBased/>
  <w15:docId w15:val="{B0596185-1C3B-469E-8AD7-C570875A8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577D5"/>
    <w:pPr>
      <w:spacing w:after="0" w:line="240" w:lineRule="auto"/>
    </w:pPr>
    <w:rPr>
      <w:rFonts w:ascii="Times New Roman" w:eastAsia="PMingLiU" w:hAnsi="Times New Roman" w:cs="Times New Roman"/>
    </w:rPr>
  </w:style>
  <w:style w:type="paragraph" w:styleId="Heading1">
    <w:name w:val="heading 1"/>
    <w:basedOn w:val="Normal"/>
    <w:next w:val="Normal"/>
    <w:link w:val="Heading1Char"/>
    <w:uiPriority w:val="9"/>
    <w:qFormat/>
    <w:rsid w:val="0054397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4397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8794C"/>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link w:val="Heading5Char"/>
    <w:uiPriority w:val="1"/>
    <w:qFormat/>
    <w:rsid w:val="00FC3193"/>
    <w:pPr>
      <w:widowControl w:val="0"/>
      <w:spacing w:before="175"/>
      <w:ind w:left="160"/>
      <w:outlineLvl w:val="4"/>
    </w:pPr>
    <w:rPr>
      <w:rFonts w:ascii="Cambria" w:eastAsia="Cambria" w:hAnsi="Cambria" w:cstheme="min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97F"/>
    <w:pPr>
      <w:ind w:left="720"/>
      <w:contextualSpacing/>
    </w:pPr>
  </w:style>
  <w:style w:type="paragraph" w:customStyle="1" w:styleId="Header1">
    <w:name w:val="Header 1"/>
    <w:basedOn w:val="Heading1"/>
    <w:rsid w:val="0054397F"/>
    <w:pPr>
      <w:numPr>
        <w:numId w:val="1"/>
      </w:numPr>
      <w:tabs>
        <w:tab w:val="num" w:pos="360"/>
      </w:tabs>
      <w:spacing w:before="0"/>
      <w:ind w:left="720" w:hanging="576"/>
      <w:textAlignment w:val="baseline"/>
    </w:pPr>
    <w:rPr>
      <w:rFonts w:ascii="Times New Roman" w:eastAsia="Arial" w:hAnsi="Times New Roman"/>
      <w:b/>
      <w:color w:val="000000"/>
      <w:spacing w:val="5"/>
      <w:sz w:val="28"/>
      <w:szCs w:val="28"/>
      <w:u w:val="single"/>
    </w:rPr>
  </w:style>
  <w:style w:type="paragraph" w:customStyle="1" w:styleId="Header2">
    <w:name w:val="Header 2"/>
    <w:basedOn w:val="Heading2"/>
    <w:rsid w:val="0054397F"/>
    <w:pPr>
      <w:numPr>
        <w:ilvl w:val="1"/>
        <w:numId w:val="1"/>
      </w:numPr>
      <w:tabs>
        <w:tab w:val="num" w:pos="360"/>
      </w:tabs>
      <w:spacing w:before="0"/>
      <w:ind w:left="0" w:firstLine="0"/>
      <w:textAlignment w:val="baseline"/>
    </w:pPr>
    <w:rPr>
      <w:rFonts w:ascii="Times New Roman Bold" w:eastAsia="Arial" w:hAnsi="Times New Roman Bold"/>
      <w:b/>
      <w:color w:val="000000"/>
      <w:sz w:val="22"/>
      <w:u w:val="single"/>
    </w:rPr>
  </w:style>
  <w:style w:type="paragraph" w:customStyle="1" w:styleId="Header3">
    <w:name w:val="Header 3"/>
    <w:basedOn w:val="ListParagraph"/>
    <w:next w:val="Header2"/>
    <w:rsid w:val="0054397F"/>
    <w:pPr>
      <w:numPr>
        <w:ilvl w:val="2"/>
        <w:numId w:val="1"/>
      </w:numPr>
      <w:tabs>
        <w:tab w:val="left" w:pos="720"/>
      </w:tabs>
      <w:textAlignment w:val="baseline"/>
    </w:pPr>
    <w:rPr>
      <w:rFonts w:eastAsia="Arial"/>
      <w:color w:val="000000"/>
      <w:spacing w:val="4"/>
      <w:u w:val="single"/>
    </w:rPr>
  </w:style>
  <w:style w:type="character" w:customStyle="1" w:styleId="Heading1Char">
    <w:name w:val="Heading 1 Char"/>
    <w:basedOn w:val="DefaultParagraphFont"/>
    <w:link w:val="Heading1"/>
    <w:uiPriority w:val="9"/>
    <w:rsid w:val="0054397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4397F"/>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330339"/>
    <w:rPr>
      <w:sz w:val="16"/>
      <w:szCs w:val="16"/>
    </w:rPr>
  </w:style>
  <w:style w:type="paragraph" w:styleId="CommentText">
    <w:name w:val="annotation text"/>
    <w:basedOn w:val="Normal"/>
    <w:link w:val="CommentTextChar"/>
    <w:uiPriority w:val="99"/>
    <w:semiHidden/>
    <w:unhideWhenUsed/>
    <w:rsid w:val="00330339"/>
    <w:rPr>
      <w:sz w:val="20"/>
      <w:szCs w:val="20"/>
    </w:rPr>
  </w:style>
  <w:style w:type="character" w:customStyle="1" w:styleId="CommentTextChar">
    <w:name w:val="Comment Text Char"/>
    <w:basedOn w:val="DefaultParagraphFont"/>
    <w:link w:val="CommentText"/>
    <w:uiPriority w:val="99"/>
    <w:semiHidden/>
    <w:rsid w:val="00330339"/>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0339"/>
    <w:rPr>
      <w:b/>
      <w:bCs/>
    </w:rPr>
  </w:style>
  <w:style w:type="character" w:customStyle="1" w:styleId="CommentSubjectChar">
    <w:name w:val="Comment Subject Char"/>
    <w:basedOn w:val="CommentTextChar"/>
    <w:link w:val="CommentSubject"/>
    <w:uiPriority w:val="99"/>
    <w:semiHidden/>
    <w:rsid w:val="00330339"/>
    <w:rPr>
      <w:rFonts w:ascii="Times New Roman" w:eastAsia="PMingLiU" w:hAnsi="Times New Roman" w:cs="Times New Roman"/>
      <w:b/>
      <w:bCs/>
      <w:sz w:val="20"/>
      <w:szCs w:val="20"/>
    </w:rPr>
  </w:style>
  <w:style w:type="paragraph" w:styleId="BalloonText">
    <w:name w:val="Balloon Text"/>
    <w:basedOn w:val="Normal"/>
    <w:link w:val="BalloonTextChar"/>
    <w:uiPriority w:val="99"/>
    <w:semiHidden/>
    <w:unhideWhenUsed/>
    <w:rsid w:val="003303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339"/>
    <w:rPr>
      <w:rFonts w:ascii="Segoe UI" w:eastAsia="PMingLiU" w:hAnsi="Segoe UI" w:cs="Segoe UI"/>
      <w:sz w:val="18"/>
      <w:szCs w:val="18"/>
    </w:rPr>
  </w:style>
  <w:style w:type="numbering" w:customStyle="1" w:styleId="NoList1">
    <w:name w:val="No List1"/>
    <w:next w:val="NoList"/>
    <w:uiPriority w:val="99"/>
    <w:semiHidden/>
    <w:unhideWhenUsed/>
    <w:rsid w:val="00EE72DB"/>
  </w:style>
  <w:style w:type="paragraph" w:customStyle="1" w:styleId="BalloonText1">
    <w:name w:val="Balloon Text1"/>
    <w:basedOn w:val="Normal"/>
    <w:next w:val="BalloonText"/>
    <w:uiPriority w:val="99"/>
    <w:semiHidden/>
    <w:unhideWhenUsed/>
    <w:rsid w:val="00EE72DB"/>
    <w:pPr>
      <w:widowControl w:val="0"/>
    </w:pPr>
    <w:rPr>
      <w:rFonts w:ascii="Tahoma" w:eastAsiaTheme="minorHAnsi" w:hAnsi="Tahoma" w:cs="Tahoma"/>
      <w:sz w:val="16"/>
      <w:szCs w:val="16"/>
    </w:rPr>
  </w:style>
  <w:style w:type="paragraph" w:customStyle="1" w:styleId="Revision1">
    <w:name w:val="Revision1"/>
    <w:next w:val="Revision"/>
    <w:hidden/>
    <w:uiPriority w:val="99"/>
    <w:semiHidden/>
    <w:rsid w:val="00EE72DB"/>
    <w:pPr>
      <w:spacing w:after="0" w:line="240" w:lineRule="auto"/>
    </w:pPr>
  </w:style>
  <w:style w:type="paragraph" w:customStyle="1" w:styleId="CommentText1">
    <w:name w:val="Comment Text1"/>
    <w:basedOn w:val="Normal"/>
    <w:next w:val="CommentText"/>
    <w:uiPriority w:val="99"/>
    <w:semiHidden/>
    <w:unhideWhenUsed/>
    <w:rsid w:val="00EE72DB"/>
    <w:pPr>
      <w:widowControl w:val="0"/>
      <w:spacing w:after="200"/>
    </w:pPr>
    <w:rPr>
      <w:rFonts w:asciiTheme="minorHAnsi" w:eastAsiaTheme="minorHAnsi" w:hAnsiTheme="minorHAnsi" w:cstheme="minorBidi"/>
      <w:sz w:val="20"/>
      <w:szCs w:val="20"/>
    </w:rPr>
  </w:style>
  <w:style w:type="paragraph" w:customStyle="1" w:styleId="CommentSubject1">
    <w:name w:val="Comment Subject1"/>
    <w:basedOn w:val="CommentText"/>
    <w:next w:val="CommentText"/>
    <w:uiPriority w:val="99"/>
    <w:semiHidden/>
    <w:unhideWhenUsed/>
    <w:rsid w:val="00EE72DB"/>
    <w:pPr>
      <w:widowControl w:val="0"/>
      <w:spacing w:after="200"/>
    </w:pPr>
    <w:rPr>
      <w:rFonts w:asciiTheme="minorHAnsi" w:eastAsiaTheme="minorHAnsi" w:hAnsiTheme="minorHAnsi" w:cstheme="minorBidi"/>
      <w:b/>
      <w:bCs/>
    </w:rPr>
  </w:style>
  <w:style w:type="character" w:customStyle="1" w:styleId="BalloonTextChar1">
    <w:name w:val="Balloon Text Char1"/>
    <w:basedOn w:val="DefaultParagraphFont"/>
    <w:uiPriority w:val="99"/>
    <w:semiHidden/>
    <w:rsid w:val="00EE72DB"/>
    <w:rPr>
      <w:rFonts w:ascii="Tahoma" w:hAnsi="Tahoma" w:cs="Tahoma"/>
      <w:sz w:val="16"/>
      <w:szCs w:val="16"/>
    </w:rPr>
  </w:style>
  <w:style w:type="paragraph" w:styleId="Revision">
    <w:name w:val="Revision"/>
    <w:hidden/>
    <w:uiPriority w:val="99"/>
    <w:semiHidden/>
    <w:rsid w:val="00EE72DB"/>
    <w:pPr>
      <w:spacing w:after="0" w:line="240" w:lineRule="auto"/>
    </w:pPr>
  </w:style>
  <w:style w:type="character" w:customStyle="1" w:styleId="CommentTextChar1">
    <w:name w:val="Comment Text Char1"/>
    <w:basedOn w:val="DefaultParagraphFont"/>
    <w:uiPriority w:val="99"/>
    <w:semiHidden/>
    <w:rsid w:val="00EE72DB"/>
    <w:rPr>
      <w:sz w:val="20"/>
      <w:szCs w:val="20"/>
    </w:rPr>
  </w:style>
  <w:style w:type="character" w:customStyle="1" w:styleId="CommentSubjectChar1">
    <w:name w:val="Comment Subject Char1"/>
    <w:basedOn w:val="CommentTextChar1"/>
    <w:uiPriority w:val="99"/>
    <w:semiHidden/>
    <w:rsid w:val="00EE72DB"/>
    <w:rPr>
      <w:b/>
      <w:bCs/>
      <w:sz w:val="20"/>
      <w:szCs w:val="20"/>
    </w:rPr>
  </w:style>
  <w:style w:type="paragraph" w:styleId="Header">
    <w:name w:val="header"/>
    <w:basedOn w:val="Normal"/>
    <w:link w:val="HeaderChar"/>
    <w:uiPriority w:val="99"/>
    <w:unhideWhenUsed/>
    <w:rsid w:val="00EE72DB"/>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EE72DB"/>
  </w:style>
  <w:style w:type="character" w:styleId="Hyperlink">
    <w:name w:val="Hyperlink"/>
    <w:uiPriority w:val="99"/>
    <w:rsid w:val="00EE72DB"/>
    <w:rPr>
      <w:color w:val="0000FF"/>
      <w:u w:val="single"/>
    </w:rPr>
  </w:style>
  <w:style w:type="paragraph" w:styleId="Footer">
    <w:name w:val="footer"/>
    <w:basedOn w:val="Normal"/>
    <w:link w:val="FooterChar"/>
    <w:uiPriority w:val="99"/>
    <w:unhideWhenUsed/>
    <w:rsid w:val="00EE72DB"/>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E72DB"/>
  </w:style>
  <w:style w:type="paragraph" w:styleId="TOC1">
    <w:name w:val="toc 1"/>
    <w:basedOn w:val="Normal"/>
    <w:uiPriority w:val="39"/>
    <w:qFormat/>
    <w:rsid w:val="00EE72DB"/>
    <w:pPr>
      <w:spacing w:before="120" w:after="120"/>
    </w:pPr>
    <w:rPr>
      <w:rFonts w:asciiTheme="minorHAnsi" w:hAnsiTheme="minorHAnsi" w:cstheme="minorHAnsi"/>
      <w:b/>
      <w:bCs/>
      <w:caps/>
      <w:sz w:val="20"/>
      <w:szCs w:val="20"/>
    </w:rPr>
  </w:style>
  <w:style w:type="paragraph" w:styleId="TOC2">
    <w:name w:val="toc 2"/>
    <w:basedOn w:val="Normal"/>
    <w:uiPriority w:val="39"/>
    <w:qFormat/>
    <w:rsid w:val="00EE72DB"/>
    <w:pPr>
      <w:ind w:left="220"/>
    </w:pPr>
    <w:rPr>
      <w:rFonts w:asciiTheme="minorHAnsi" w:hAnsiTheme="minorHAnsi" w:cstheme="minorHAnsi"/>
      <w:smallCaps/>
      <w:sz w:val="20"/>
      <w:szCs w:val="20"/>
    </w:rPr>
  </w:style>
  <w:style w:type="paragraph" w:styleId="TOC3">
    <w:name w:val="toc 3"/>
    <w:basedOn w:val="Normal"/>
    <w:uiPriority w:val="39"/>
    <w:qFormat/>
    <w:rsid w:val="00EE72DB"/>
    <w:pPr>
      <w:ind w:left="440"/>
    </w:pPr>
    <w:rPr>
      <w:rFonts w:asciiTheme="minorHAnsi" w:hAnsiTheme="minorHAnsi" w:cstheme="minorHAnsi"/>
      <w:i/>
      <w:iCs/>
      <w:sz w:val="20"/>
      <w:szCs w:val="20"/>
    </w:rPr>
  </w:style>
  <w:style w:type="paragraph" w:styleId="TOC4">
    <w:name w:val="toc 4"/>
    <w:basedOn w:val="Normal"/>
    <w:uiPriority w:val="39"/>
    <w:qFormat/>
    <w:rsid w:val="00EE72DB"/>
    <w:pPr>
      <w:ind w:left="660"/>
    </w:pPr>
    <w:rPr>
      <w:rFonts w:asciiTheme="minorHAnsi" w:hAnsiTheme="minorHAnsi" w:cstheme="minorHAnsi"/>
      <w:sz w:val="18"/>
      <w:szCs w:val="18"/>
    </w:rPr>
  </w:style>
  <w:style w:type="paragraph" w:styleId="BodyText">
    <w:name w:val="Body Text"/>
    <w:basedOn w:val="Normal"/>
    <w:link w:val="BodyTextChar"/>
    <w:uiPriority w:val="1"/>
    <w:qFormat/>
    <w:rsid w:val="00EE72DB"/>
    <w:pPr>
      <w:widowControl w:val="0"/>
      <w:spacing w:before="120"/>
      <w:ind w:left="1640"/>
    </w:pPr>
    <w:rPr>
      <w:rFonts w:eastAsia="Times New Roman" w:cstheme="minorBidi"/>
    </w:rPr>
  </w:style>
  <w:style w:type="character" w:customStyle="1" w:styleId="BodyTextChar">
    <w:name w:val="Body Text Char"/>
    <w:basedOn w:val="DefaultParagraphFont"/>
    <w:link w:val="BodyText"/>
    <w:uiPriority w:val="1"/>
    <w:rsid w:val="00EE72DB"/>
    <w:rPr>
      <w:rFonts w:ascii="Times New Roman" w:eastAsia="Times New Roman" w:hAnsi="Times New Roman"/>
    </w:rPr>
  </w:style>
  <w:style w:type="paragraph" w:customStyle="1" w:styleId="TableParagraph">
    <w:name w:val="Table Paragraph"/>
    <w:basedOn w:val="Normal"/>
    <w:uiPriority w:val="1"/>
    <w:qFormat/>
    <w:rsid w:val="00EE72DB"/>
    <w:pPr>
      <w:widowControl w:val="0"/>
    </w:pPr>
    <w:rPr>
      <w:rFonts w:asciiTheme="minorHAnsi" w:eastAsiaTheme="minorHAnsi" w:hAnsiTheme="minorHAnsi" w:cstheme="minorBidi"/>
    </w:rPr>
  </w:style>
  <w:style w:type="paragraph" w:styleId="TOCHeading">
    <w:name w:val="TOC Heading"/>
    <w:basedOn w:val="Heading1"/>
    <w:next w:val="Normal"/>
    <w:uiPriority w:val="39"/>
    <w:unhideWhenUsed/>
    <w:qFormat/>
    <w:rsid w:val="00EE72DB"/>
    <w:pPr>
      <w:spacing w:line="259" w:lineRule="auto"/>
      <w:outlineLvl w:val="9"/>
    </w:pPr>
  </w:style>
  <w:style w:type="character" w:styleId="UnresolvedMention">
    <w:name w:val="Unresolved Mention"/>
    <w:basedOn w:val="DefaultParagraphFont"/>
    <w:uiPriority w:val="99"/>
    <w:semiHidden/>
    <w:unhideWhenUsed/>
    <w:rsid w:val="00EE72DB"/>
    <w:rPr>
      <w:color w:val="605E5C"/>
      <w:shd w:val="clear" w:color="auto" w:fill="E1DFDD"/>
    </w:rPr>
  </w:style>
  <w:style w:type="character" w:customStyle="1" w:styleId="Heading5Char">
    <w:name w:val="Heading 5 Char"/>
    <w:basedOn w:val="DefaultParagraphFont"/>
    <w:link w:val="Heading5"/>
    <w:uiPriority w:val="1"/>
    <w:rsid w:val="00FC3193"/>
    <w:rPr>
      <w:rFonts w:ascii="Cambria" w:eastAsia="Cambria" w:hAnsi="Cambria"/>
      <w:b/>
      <w:bCs/>
      <w:sz w:val="26"/>
      <w:szCs w:val="26"/>
    </w:rPr>
  </w:style>
  <w:style w:type="table" w:styleId="TableGrid">
    <w:name w:val="Table Grid"/>
    <w:basedOn w:val="TableNormal"/>
    <w:uiPriority w:val="39"/>
    <w:rsid w:val="00D808D3"/>
    <w:pPr>
      <w:widowControl w:val="0"/>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1">
    <w:name w:val="Header Char1"/>
    <w:basedOn w:val="DefaultParagraphFont"/>
    <w:uiPriority w:val="99"/>
    <w:semiHidden/>
    <w:rsid w:val="00D808D3"/>
  </w:style>
  <w:style w:type="character" w:customStyle="1" w:styleId="FooterChar1">
    <w:name w:val="Footer Char1"/>
    <w:basedOn w:val="DefaultParagraphFont"/>
    <w:uiPriority w:val="99"/>
    <w:semiHidden/>
    <w:rsid w:val="00D808D3"/>
  </w:style>
  <w:style w:type="character" w:customStyle="1" w:styleId="Heading3Char">
    <w:name w:val="Heading 3 Char"/>
    <w:basedOn w:val="DefaultParagraphFont"/>
    <w:link w:val="Heading3"/>
    <w:uiPriority w:val="9"/>
    <w:rsid w:val="00E8794C"/>
    <w:rPr>
      <w:rFonts w:asciiTheme="majorHAnsi" w:eastAsiaTheme="majorEastAsia" w:hAnsiTheme="majorHAnsi" w:cstheme="majorBidi"/>
      <w:color w:val="1F3763" w:themeColor="accent1" w:themeShade="7F"/>
      <w:sz w:val="24"/>
      <w:szCs w:val="24"/>
    </w:rPr>
  </w:style>
  <w:style w:type="paragraph" w:customStyle="1" w:styleId="Style1">
    <w:name w:val="Style1"/>
    <w:basedOn w:val="Normal"/>
    <w:link w:val="Style1Char"/>
    <w:qFormat/>
    <w:rsid w:val="00E8794C"/>
    <w:pPr>
      <w:tabs>
        <w:tab w:val="left" w:pos="2160"/>
      </w:tabs>
      <w:spacing w:after="220"/>
      <w:ind w:left="2520" w:hanging="1800"/>
      <w:jc w:val="both"/>
      <w:textAlignment w:val="baseline"/>
    </w:pPr>
    <w:rPr>
      <w:rFonts w:eastAsia="Times New Roman"/>
      <w:color w:val="000000"/>
    </w:rPr>
  </w:style>
  <w:style w:type="character" w:customStyle="1" w:styleId="Style1Char">
    <w:name w:val="Style1 Char"/>
    <w:basedOn w:val="DefaultParagraphFont"/>
    <w:link w:val="Style1"/>
    <w:rsid w:val="00E8794C"/>
    <w:rPr>
      <w:rFonts w:ascii="Times New Roman" w:eastAsia="Times New Roman" w:hAnsi="Times New Roman" w:cs="Times New Roman"/>
      <w:color w:val="000000"/>
    </w:rPr>
  </w:style>
  <w:style w:type="paragraph" w:styleId="FootnoteText">
    <w:name w:val="footnote text"/>
    <w:basedOn w:val="Normal"/>
    <w:link w:val="FootnoteTextChar"/>
    <w:uiPriority w:val="99"/>
    <w:semiHidden/>
    <w:unhideWhenUsed/>
    <w:rsid w:val="00E8794C"/>
    <w:rPr>
      <w:sz w:val="20"/>
      <w:szCs w:val="20"/>
    </w:rPr>
  </w:style>
  <w:style w:type="character" w:customStyle="1" w:styleId="FootnoteTextChar">
    <w:name w:val="Footnote Text Char"/>
    <w:basedOn w:val="DefaultParagraphFont"/>
    <w:link w:val="FootnoteText"/>
    <w:uiPriority w:val="99"/>
    <w:semiHidden/>
    <w:rsid w:val="00E8794C"/>
    <w:rPr>
      <w:rFonts w:ascii="Times New Roman" w:eastAsia="PMingLiU" w:hAnsi="Times New Roman" w:cs="Times New Roman"/>
      <w:sz w:val="20"/>
      <w:szCs w:val="20"/>
    </w:rPr>
  </w:style>
  <w:style w:type="character" w:styleId="FootnoteReference">
    <w:name w:val="footnote reference"/>
    <w:basedOn w:val="DefaultParagraphFont"/>
    <w:uiPriority w:val="99"/>
    <w:semiHidden/>
    <w:unhideWhenUsed/>
    <w:rsid w:val="00E8794C"/>
    <w:rPr>
      <w:vertAlign w:val="superscript"/>
    </w:rPr>
  </w:style>
  <w:style w:type="character" w:styleId="Strong">
    <w:name w:val="Strong"/>
    <w:basedOn w:val="DefaultParagraphFont"/>
    <w:uiPriority w:val="22"/>
    <w:qFormat/>
    <w:rsid w:val="00E8794C"/>
    <w:rPr>
      <w:b/>
      <w:bCs/>
    </w:rPr>
  </w:style>
  <w:style w:type="paragraph" w:styleId="TOC5">
    <w:name w:val="toc 5"/>
    <w:basedOn w:val="Normal"/>
    <w:next w:val="Normal"/>
    <w:autoRedefine/>
    <w:uiPriority w:val="39"/>
    <w:unhideWhenUsed/>
    <w:rsid w:val="00E8794C"/>
    <w:pPr>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E8794C"/>
    <w:pPr>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E8794C"/>
    <w:pPr>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E8794C"/>
    <w:pPr>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E8794C"/>
    <w:pPr>
      <w:ind w:left="176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824116">
      <w:bodyDiv w:val="1"/>
      <w:marLeft w:val="0"/>
      <w:marRight w:val="0"/>
      <w:marTop w:val="0"/>
      <w:marBottom w:val="0"/>
      <w:divBdr>
        <w:top w:val="none" w:sz="0" w:space="0" w:color="auto"/>
        <w:left w:val="none" w:sz="0" w:space="0" w:color="auto"/>
        <w:bottom w:val="none" w:sz="0" w:space="0" w:color="auto"/>
        <w:right w:val="none" w:sz="0" w:space="0" w:color="auto"/>
      </w:divBdr>
      <w:divsChild>
        <w:div w:id="585040990">
          <w:marLeft w:val="0"/>
          <w:marRight w:val="0"/>
          <w:marTop w:val="0"/>
          <w:marBottom w:val="0"/>
          <w:divBdr>
            <w:top w:val="none" w:sz="0" w:space="0" w:color="auto"/>
            <w:left w:val="none" w:sz="0" w:space="0" w:color="auto"/>
            <w:bottom w:val="none" w:sz="0" w:space="0" w:color="auto"/>
            <w:right w:val="none" w:sz="0" w:space="0" w:color="auto"/>
          </w:divBdr>
          <w:divsChild>
            <w:div w:id="176846558">
              <w:marLeft w:val="0"/>
              <w:marRight w:val="0"/>
              <w:marTop w:val="0"/>
              <w:marBottom w:val="0"/>
              <w:divBdr>
                <w:top w:val="none" w:sz="0" w:space="0" w:color="auto"/>
                <w:left w:val="none" w:sz="0" w:space="0" w:color="auto"/>
                <w:bottom w:val="none" w:sz="0" w:space="0" w:color="auto"/>
                <w:right w:val="none" w:sz="0" w:space="0" w:color="auto"/>
              </w:divBdr>
            </w:div>
            <w:div w:id="380518158">
              <w:marLeft w:val="0"/>
              <w:marRight w:val="0"/>
              <w:marTop w:val="0"/>
              <w:marBottom w:val="0"/>
              <w:divBdr>
                <w:top w:val="none" w:sz="0" w:space="0" w:color="auto"/>
                <w:left w:val="none" w:sz="0" w:space="0" w:color="auto"/>
                <w:bottom w:val="none" w:sz="0" w:space="0" w:color="auto"/>
                <w:right w:val="none" w:sz="0" w:space="0" w:color="auto"/>
              </w:divBdr>
            </w:div>
            <w:div w:id="402676877">
              <w:marLeft w:val="0"/>
              <w:marRight w:val="0"/>
              <w:marTop w:val="0"/>
              <w:marBottom w:val="0"/>
              <w:divBdr>
                <w:top w:val="none" w:sz="0" w:space="0" w:color="auto"/>
                <w:left w:val="none" w:sz="0" w:space="0" w:color="auto"/>
                <w:bottom w:val="none" w:sz="0" w:space="0" w:color="auto"/>
                <w:right w:val="none" w:sz="0" w:space="0" w:color="auto"/>
              </w:divBdr>
            </w:div>
            <w:div w:id="633562260">
              <w:marLeft w:val="0"/>
              <w:marRight w:val="0"/>
              <w:marTop w:val="0"/>
              <w:marBottom w:val="0"/>
              <w:divBdr>
                <w:top w:val="none" w:sz="0" w:space="0" w:color="auto"/>
                <w:left w:val="none" w:sz="0" w:space="0" w:color="auto"/>
                <w:bottom w:val="none" w:sz="0" w:space="0" w:color="auto"/>
                <w:right w:val="none" w:sz="0" w:space="0" w:color="auto"/>
              </w:divBdr>
            </w:div>
            <w:div w:id="665399854">
              <w:marLeft w:val="0"/>
              <w:marRight w:val="0"/>
              <w:marTop w:val="0"/>
              <w:marBottom w:val="0"/>
              <w:divBdr>
                <w:top w:val="none" w:sz="0" w:space="0" w:color="auto"/>
                <w:left w:val="none" w:sz="0" w:space="0" w:color="auto"/>
                <w:bottom w:val="none" w:sz="0" w:space="0" w:color="auto"/>
                <w:right w:val="none" w:sz="0" w:space="0" w:color="auto"/>
              </w:divBdr>
            </w:div>
            <w:div w:id="744379770">
              <w:marLeft w:val="0"/>
              <w:marRight w:val="0"/>
              <w:marTop w:val="0"/>
              <w:marBottom w:val="0"/>
              <w:divBdr>
                <w:top w:val="none" w:sz="0" w:space="0" w:color="auto"/>
                <w:left w:val="none" w:sz="0" w:space="0" w:color="auto"/>
                <w:bottom w:val="none" w:sz="0" w:space="0" w:color="auto"/>
                <w:right w:val="none" w:sz="0" w:space="0" w:color="auto"/>
              </w:divBdr>
            </w:div>
            <w:div w:id="849486438">
              <w:marLeft w:val="0"/>
              <w:marRight w:val="0"/>
              <w:marTop w:val="0"/>
              <w:marBottom w:val="0"/>
              <w:divBdr>
                <w:top w:val="none" w:sz="0" w:space="0" w:color="auto"/>
                <w:left w:val="none" w:sz="0" w:space="0" w:color="auto"/>
                <w:bottom w:val="none" w:sz="0" w:space="0" w:color="auto"/>
                <w:right w:val="none" w:sz="0" w:space="0" w:color="auto"/>
              </w:divBdr>
            </w:div>
            <w:div w:id="966085116">
              <w:marLeft w:val="0"/>
              <w:marRight w:val="0"/>
              <w:marTop w:val="0"/>
              <w:marBottom w:val="0"/>
              <w:divBdr>
                <w:top w:val="none" w:sz="0" w:space="0" w:color="auto"/>
                <w:left w:val="none" w:sz="0" w:space="0" w:color="auto"/>
                <w:bottom w:val="none" w:sz="0" w:space="0" w:color="auto"/>
                <w:right w:val="none" w:sz="0" w:space="0" w:color="auto"/>
              </w:divBdr>
            </w:div>
            <w:div w:id="1354843811">
              <w:marLeft w:val="0"/>
              <w:marRight w:val="0"/>
              <w:marTop w:val="0"/>
              <w:marBottom w:val="0"/>
              <w:divBdr>
                <w:top w:val="none" w:sz="0" w:space="0" w:color="auto"/>
                <w:left w:val="none" w:sz="0" w:space="0" w:color="auto"/>
                <w:bottom w:val="none" w:sz="0" w:space="0" w:color="auto"/>
                <w:right w:val="none" w:sz="0" w:space="0" w:color="auto"/>
              </w:divBdr>
            </w:div>
            <w:div w:id="1489009045">
              <w:marLeft w:val="0"/>
              <w:marRight w:val="0"/>
              <w:marTop w:val="0"/>
              <w:marBottom w:val="0"/>
              <w:divBdr>
                <w:top w:val="none" w:sz="0" w:space="0" w:color="auto"/>
                <w:left w:val="none" w:sz="0" w:space="0" w:color="auto"/>
                <w:bottom w:val="none" w:sz="0" w:space="0" w:color="auto"/>
                <w:right w:val="none" w:sz="0" w:space="0" w:color="auto"/>
              </w:divBdr>
            </w:div>
            <w:div w:id="1581521368">
              <w:marLeft w:val="0"/>
              <w:marRight w:val="0"/>
              <w:marTop w:val="0"/>
              <w:marBottom w:val="0"/>
              <w:divBdr>
                <w:top w:val="none" w:sz="0" w:space="0" w:color="auto"/>
                <w:left w:val="none" w:sz="0" w:space="0" w:color="auto"/>
                <w:bottom w:val="none" w:sz="0" w:space="0" w:color="auto"/>
                <w:right w:val="none" w:sz="0" w:space="0" w:color="auto"/>
              </w:divBdr>
            </w:div>
            <w:div w:id="1628119635">
              <w:marLeft w:val="0"/>
              <w:marRight w:val="0"/>
              <w:marTop w:val="0"/>
              <w:marBottom w:val="0"/>
              <w:divBdr>
                <w:top w:val="none" w:sz="0" w:space="0" w:color="auto"/>
                <w:left w:val="none" w:sz="0" w:space="0" w:color="auto"/>
                <w:bottom w:val="none" w:sz="0" w:space="0" w:color="auto"/>
                <w:right w:val="none" w:sz="0" w:space="0" w:color="auto"/>
              </w:divBdr>
            </w:div>
            <w:div w:id="1816220853">
              <w:marLeft w:val="0"/>
              <w:marRight w:val="0"/>
              <w:marTop w:val="0"/>
              <w:marBottom w:val="0"/>
              <w:divBdr>
                <w:top w:val="none" w:sz="0" w:space="0" w:color="auto"/>
                <w:left w:val="none" w:sz="0" w:space="0" w:color="auto"/>
                <w:bottom w:val="none" w:sz="0" w:space="0" w:color="auto"/>
                <w:right w:val="none" w:sz="0" w:space="0" w:color="auto"/>
              </w:divBdr>
            </w:div>
            <w:div w:id="1832599884">
              <w:marLeft w:val="0"/>
              <w:marRight w:val="0"/>
              <w:marTop w:val="0"/>
              <w:marBottom w:val="0"/>
              <w:divBdr>
                <w:top w:val="none" w:sz="0" w:space="0" w:color="auto"/>
                <w:left w:val="none" w:sz="0" w:space="0" w:color="auto"/>
                <w:bottom w:val="none" w:sz="0" w:space="0" w:color="auto"/>
                <w:right w:val="none" w:sz="0" w:space="0" w:color="auto"/>
              </w:divBdr>
            </w:div>
            <w:div w:id="1861238297">
              <w:marLeft w:val="0"/>
              <w:marRight w:val="0"/>
              <w:marTop w:val="0"/>
              <w:marBottom w:val="0"/>
              <w:divBdr>
                <w:top w:val="none" w:sz="0" w:space="0" w:color="auto"/>
                <w:left w:val="none" w:sz="0" w:space="0" w:color="auto"/>
                <w:bottom w:val="none" w:sz="0" w:space="0" w:color="auto"/>
                <w:right w:val="none" w:sz="0" w:space="0" w:color="auto"/>
              </w:divBdr>
            </w:div>
            <w:div w:id="1896768495">
              <w:marLeft w:val="0"/>
              <w:marRight w:val="0"/>
              <w:marTop w:val="0"/>
              <w:marBottom w:val="0"/>
              <w:divBdr>
                <w:top w:val="none" w:sz="0" w:space="0" w:color="auto"/>
                <w:left w:val="none" w:sz="0" w:space="0" w:color="auto"/>
                <w:bottom w:val="none" w:sz="0" w:space="0" w:color="auto"/>
                <w:right w:val="none" w:sz="0" w:space="0" w:color="auto"/>
              </w:divBdr>
            </w:div>
            <w:div w:id="193593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2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9BFBC223BC4ED48BECC5DDE205A29D1" ma:contentTypeVersion="5" ma:contentTypeDescription="Create a new document." ma:contentTypeScope="" ma:versionID="c83322dbe146b362f504bd9089342328">
  <xsd:schema xmlns:xsd="http://www.w3.org/2001/XMLSchema" xmlns:xs="http://www.w3.org/2001/XMLSchema" xmlns:p="http://schemas.microsoft.com/office/2006/metadata/properties" xmlns:ns2="b0751f64-7f84-4d89-9e48-0fe2b52f007e" targetNamespace="http://schemas.microsoft.com/office/2006/metadata/properties" ma:root="true" ma:fieldsID="b3fc0eb55258307bc8d0c3f676cb766a" ns2:_="">
    <xsd:import namespace="b0751f64-7f84-4d89-9e48-0fe2b52f00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51f64-7f84-4d89-9e48-0fe2b52f00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8E4C8A-96FB-4A05-B5F7-8709F7052F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411094-C681-4591-A656-5F5820517FFC}">
  <ds:schemaRefs>
    <ds:schemaRef ds:uri="http://schemas.openxmlformats.org/officeDocument/2006/bibliography"/>
  </ds:schemaRefs>
</ds:datastoreItem>
</file>

<file path=customXml/itemProps3.xml><?xml version="1.0" encoding="utf-8"?>
<ds:datastoreItem xmlns:ds="http://schemas.openxmlformats.org/officeDocument/2006/customXml" ds:itemID="{ED1689D1-7A24-4C8B-AFC4-C7E413C6DF42}">
  <ds:schemaRefs>
    <ds:schemaRef ds:uri="http://schemas.microsoft.com/sharepoint/v3/contenttype/forms"/>
  </ds:schemaRefs>
</ds:datastoreItem>
</file>

<file path=customXml/itemProps4.xml><?xml version="1.0" encoding="utf-8"?>
<ds:datastoreItem xmlns:ds="http://schemas.openxmlformats.org/officeDocument/2006/customXml" ds:itemID="{3E991C2E-461A-4201-9591-3E719DA76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51f64-7f84-4d89-9e48-0fe2b52f00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428</Words>
  <Characters>2445</Characters>
  <Application>Microsoft Office Word</Application>
  <DocSecurity>0</DocSecurity>
  <Lines>20</Lines>
  <Paragraphs>5</Paragraphs>
  <ScaleCrop>false</ScaleCrop>
  <Company/>
  <LinksUpToDate>false</LinksUpToDate>
  <CharactersWithSpaces>2868</CharactersWithSpaces>
  <SharedDoc>false</SharedDoc>
  <HLinks>
    <vt:vector size="366" baseType="variant">
      <vt:variant>
        <vt:i4>7929893</vt:i4>
      </vt:variant>
      <vt:variant>
        <vt:i4>342</vt:i4>
      </vt:variant>
      <vt:variant>
        <vt:i4>0</vt:i4>
      </vt:variant>
      <vt:variant>
        <vt:i4>5</vt:i4>
      </vt:variant>
      <vt:variant>
        <vt:lpwstr>https://www.hudexchange.info/resource/4448/rhy-program-hmis-manual/</vt:lpwstr>
      </vt:variant>
      <vt:variant>
        <vt:lpwstr/>
      </vt:variant>
      <vt:variant>
        <vt:i4>3145841</vt:i4>
      </vt:variant>
      <vt:variant>
        <vt:i4>339</vt:i4>
      </vt:variant>
      <vt:variant>
        <vt:i4>0</vt:i4>
      </vt:variant>
      <vt:variant>
        <vt:i4>5</vt:i4>
      </vt:variant>
      <vt:variant>
        <vt:lpwstr>https://www.upstatecoc.org/</vt:lpwstr>
      </vt:variant>
      <vt:variant>
        <vt:lpwstr/>
      </vt:variant>
      <vt:variant>
        <vt:i4>7995507</vt:i4>
      </vt:variant>
      <vt:variant>
        <vt:i4>336</vt:i4>
      </vt:variant>
      <vt:variant>
        <vt:i4>0</vt:i4>
      </vt:variant>
      <vt:variant>
        <vt:i4>5</vt:i4>
      </vt:variant>
      <vt:variant>
        <vt:lpwstr>https://tchcsc.org/</vt:lpwstr>
      </vt:variant>
      <vt:variant>
        <vt:lpwstr/>
      </vt:variant>
      <vt:variant>
        <vt:i4>5439578</vt:i4>
      </vt:variant>
      <vt:variant>
        <vt:i4>333</vt:i4>
      </vt:variant>
      <vt:variant>
        <vt:i4>0</vt:i4>
      </vt:variant>
      <vt:variant>
        <vt:i4>5</vt:i4>
      </vt:variant>
      <vt:variant>
        <vt:lpwstr>http://www.midlandshomeless.com/</vt:lpwstr>
      </vt:variant>
      <vt:variant>
        <vt:lpwstr/>
      </vt:variant>
      <vt:variant>
        <vt:i4>7929888</vt:i4>
      </vt:variant>
      <vt:variant>
        <vt:i4>330</vt:i4>
      </vt:variant>
      <vt:variant>
        <vt:i4>0</vt:i4>
      </vt:variant>
      <vt:variant>
        <vt:i4>5</vt:i4>
      </vt:variant>
      <vt:variant>
        <vt:lpwstr>https://lowcountrycoc.org/</vt:lpwstr>
      </vt:variant>
      <vt:variant>
        <vt:lpwstr/>
      </vt:variant>
      <vt:variant>
        <vt:i4>3211390</vt:i4>
      </vt:variant>
      <vt:variant>
        <vt:i4>327</vt:i4>
      </vt:variant>
      <vt:variant>
        <vt:i4>0</vt:i4>
      </vt:variant>
      <vt:variant>
        <vt:i4>5</vt:i4>
      </vt:variant>
      <vt:variant>
        <vt:lpwstr>http://schomeless.org/</vt:lpwstr>
      </vt:variant>
      <vt:variant>
        <vt:lpwstr/>
      </vt:variant>
      <vt:variant>
        <vt:i4>1048635</vt:i4>
      </vt:variant>
      <vt:variant>
        <vt:i4>320</vt:i4>
      </vt:variant>
      <vt:variant>
        <vt:i4>0</vt:i4>
      </vt:variant>
      <vt:variant>
        <vt:i4>5</vt:i4>
      </vt:variant>
      <vt:variant>
        <vt:lpwstr/>
      </vt:variant>
      <vt:variant>
        <vt:lpwstr>_Toc57876106</vt:lpwstr>
      </vt:variant>
      <vt:variant>
        <vt:i4>1245243</vt:i4>
      </vt:variant>
      <vt:variant>
        <vt:i4>314</vt:i4>
      </vt:variant>
      <vt:variant>
        <vt:i4>0</vt:i4>
      </vt:variant>
      <vt:variant>
        <vt:i4>5</vt:i4>
      </vt:variant>
      <vt:variant>
        <vt:lpwstr/>
      </vt:variant>
      <vt:variant>
        <vt:lpwstr>_Toc57876105</vt:lpwstr>
      </vt:variant>
      <vt:variant>
        <vt:i4>1179707</vt:i4>
      </vt:variant>
      <vt:variant>
        <vt:i4>308</vt:i4>
      </vt:variant>
      <vt:variant>
        <vt:i4>0</vt:i4>
      </vt:variant>
      <vt:variant>
        <vt:i4>5</vt:i4>
      </vt:variant>
      <vt:variant>
        <vt:lpwstr/>
      </vt:variant>
      <vt:variant>
        <vt:lpwstr>_Toc57876104</vt:lpwstr>
      </vt:variant>
      <vt:variant>
        <vt:i4>1376315</vt:i4>
      </vt:variant>
      <vt:variant>
        <vt:i4>302</vt:i4>
      </vt:variant>
      <vt:variant>
        <vt:i4>0</vt:i4>
      </vt:variant>
      <vt:variant>
        <vt:i4>5</vt:i4>
      </vt:variant>
      <vt:variant>
        <vt:lpwstr/>
      </vt:variant>
      <vt:variant>
        <vt:lpwstr>_Toc57876103</vt:lpwstr>
      </vt:variant>
      <vt:variant>
        <vt:i4>1310779</vt:i4>
      </vt:variant>
      <vt:variant>
        <vt:i4>296</vt:i4>
      </vt:variant>
      <vt:variant>
        <vt:i4>0</vt:i4>
      </vt:variant>
      <vt:variant>
        <vt:i4>5</vt:i4>
      </vt:variant>
      <vt:variant>
        <vt:lpwstr/>
      </vt:variant>
      <vt:variant>
        <vt:lpwstr>_Toc57876102</vt:lpwstr>
      </vt:variant>
      <vt:variant>
        <vt:i4>1507387</vt:i4>
      </vt:variant>
      <vt:variant>
        <vt:i4>290</vt:i4>
      </vt:variant>
      <vt:variant>
        <vt:i4>0</vt:i4>
      </vt:variant>
      <vt:variant>
        <vt:i4>5</vt:i4>
      </vt:variant>
      <vt:variant>
        <vt:lpwstr/>
      </vt:variant>
      <vt:variant>
        <vt:lpwstr>_Toc57876101</vt:lpwstr>
      </vt:variant>
      <vt:variant>
        <vt:i4>1441851</vt:i4>
      </vt:variant>
      <vt:variant>
        <vt:i4>284</vt:i4>
      </vt:variant>
      <vt:variant>
        <vt:i4>0</vt:i4>
      </vt:variant>
      <vt:variant>
        <vt:i4>5</vt:i4>
      </vt:variant>
      <vt:variant>
        <vt:lpwstr/>
      </vt:variant>
      <vt:variant>
        <vt:lpwstr>_Toc57876100</vt:lpwstr>
      </vt:variant>
      <vt:variant>
        <vt:i4>1966130</vt:i4>
      </vt:variant>
      <vt:variant>
        <vt:i4>278</vt:i4>
      </vt:variant>
      <vt:variant>
        <vt:i4>0</vt:i4>
      </vt:variant>
      <vt:variant>
        <vt:i4>5</vt:i4>
      </vt:variant>
      <vt:variant>
        <vt:lpwstr/>
      </vt:variant>
      <vt:variant>
        <vt:lpwstr>_Toc57876099</vt:lpwstr>
      </vt:variant>
      <vt:variant>
        <vt:i4>2031666</vt:i4>
      </vt:variant>
      <vt:variant>
        <vt:i4>272</vt:i4>
      </vt:variant>
      <vt:variant>
        <vt:i4>0</vt:i4>
      </vt:variant>
      <vt:variant>
        <vt:i4>5</vt:i4>
      </vt:variant>
      <vt:variant>
        <vt:lpwstr/>
      </vt:variant>
      <vt:variant>
        <vt:lpwstr>_Toc57876098</vt:lpwstr>
      </vt:variant>
      <vt:variant>
        <vt:i4>1048626</vt:i4>
      </vt:variant>
      <vt:variant>
        <vt:i4>266</vt:i4>
      </vt:variant>
      <vt:variant>
        <vt:i4>0</vt:i4>
      </vt:variant>
      <vt:variant>
        <vt:i4>5</vt:i4>
      </vt:variant>
      <vt:variant>
        <vt:lpwstr/>
      </vt:variant>
      <vt:variant>
        <vt:lpwstr>_Toc57876097</vt:lpwstr>
      </vt:variant>
      <vt:variant>
        <vt:i4>1114162</vt:i4>
      </vt:variant>
      <vt:variant>
        <vt:i4>260</vt:i4>
      </vt:variant>
      <vt:variant>
        <vt:i4>0</vt:i4>
      </vt:variant>
      <vt:variant>
        <vt:i4>5</vt:i4>
      </vt:variant>
      <vt:variant>
        <vt:lpwstr/>
      </vt:variant>
      <vt:variant>
        <vt:lpwstr>_Toc57876096</vt:lpwstr>
      </vt:variant>
      <vt:variant>
        <vt:i4>1179698</vt:i4>
      </vt:variant>
      <vt:variant>
        <vt:i4>254</vt:i4>
      </vt:variant>
      <vt:variant>
        <vt:i4>0</vt:i4>
      </vt:variant>
      <vt:variant>
        <vt:i4>5</vt:i4>
      </vt:variant>
      <vt:variant>
        <vt:lpwstr/>
      </vt:variant>
      <vt:variant>
        <vt:lpwstr>_Toc57876095</vt:lpwstr>
      </vt:variant>
      <vt:variant>
        <vt:i4>1245234</vt:i4>
      </vt:variant>
      <vt:variant>
        <vt:i4>248</vt:i4>
      </vt:variant>
      <vt:variant>
        <vt:i4>0</vt:i4>
      </vt:variant>
      <vt:variant>
        <vt:i4>5</vt:i4>
      </vt:variant>
      <vt:variant>
        <vt:lpwstr/>
      </vt:variant>
      <vt:variant>
        <vt:lpwstr>_Toc57876094</vt:lpwstr>
      </vt:variant>
      <vt:variant>
        <vt:i4>1310770</vt:i4>
      </vt:variant>
      <vt:variant>
        <vt:i4>242</vt:i4>
      </vt:variant>
      <vt:variant>
        <vt:i4>0</vt:i4>
      </vt:variant>
      <vt:variant>
        <vt:i4>5</vt:i4>
      </vt:variant>
      <vt:variant>
        <vt:lpwstr/>
      </vt:variant>
      <vt:variant>
        <vt:lpwstr>_Toc57876093</vt:lpwstr>
      </vt:variant>
      <vt:variant>
        <vt:i4>1376306</vt:i4>
      </vt:variant>
      <vt:variant>
        <vt:i4>236</vt:i4>
      </vt:variant>
      <vt:variant>
        <vt:i4>0</vt:i4>
      </vt:variant>
      <vt:variant>
        <vt:i4>5</vt:i4>
      </vt:variant>
      <vt:variant>
        <vt:lpwstr/>
      </vt:variant>
      <vt:variant>
        <vt:lpwstr>_Toc57876092</vt:lpwstr>
      </vt:variant>
      <vt:variant>
        <vt:i4>1441842</vt:i4>
      </vt:variant>
      <vt:variant>
        <vt:i4>230</vt:i4>
      </vt:variant>
      <vt:variant>
        <vt:i4>0</vt:i4>
      </vt:variant>
      <vt:variant>
        <vt:i4>5</vt:i4>
      </vt:variant>
      <vt:variant>
        <vt:lpwstr/>
      </vt:variant>
      <vt:variant>
        <vt:lpwstr>_Toc57876091</vt:lpwstr>
      </vt:variant>
      <vt:variant>
        <vt:i4>1507378</vt:i4>
      </vt:variant>
      <vt:variant>
        <vt:i4>224</vt:i4>
      </vt:variant>
      <vt:variant>
        <vt:i4>0</vt:i4>
      </vt:variant>
      <vt:variant>
        <vt:i4>5</vt:i4>
      </vt:variant>
      <vt:variant>
        <vt:lpwstr/>
      </vt:variant>
      <vt:variant>
        <vt:lpwstr>_Toc57876090</vt:lpwstr>
      </vt:variant>
      <vt:variant>
        <vt:i4>1966131</vt:i4>
      </vt:variant>
      <vt:variant>
        <vt:i4>218</vt:i4>
      </vt:variant>
      <vt:variant>
        <vt:i4>0</vt:i4>
      </vt:variant>
      <vt:variant>
        <vt:i4>5</vt:i4>
      </vt:variant>
      <vt:variant>
        <vt:lpwstr/>
      </vt:variant>
      <vt:variant>
        <vt:lpwstr>_Toc57876089</vt:lpwstr>
      </vt:variant>
      <vt:variant>
        <vt:i4>2031667</vt:i4>
      </vt:variant>
      <vt:variant>
        <vt:i4>212</vt:i4>
      </vt:variant>
      <vt:variant>
        <vt:i4>0</vt:i4>
      </vt:variant>
      <vt:variant>
        <vt:i4>5</vt:i4>
      </vt:variant>
      <vt:variant>
        <vt:lpwstr/>
      </vt:variant>
      <vt:variant>
        <vt:lpwstr>_Toc57876088</vt:lpwstr>
      </vt:variant>
      <vt:variant>
        <vt:i4>1048627</vt:i4>
      </vt:variant>
      <vt:variant>
        <vt:i4>206</vt:i4>
      </vt:variant>
      <vt:variant>
        <vt:i4>0</vt:i4>
      </vt:variant>
      <vt:variant>
        <vt:i4>5</vt:i4>
      </vt:variant>
      <vt:variant>
        <vt:lpwstr/>
      </vt:variant>
      <vt:variant>
        <vt:lpwstr>_Toc57876087</vt:lpwstr>
      </vt:variant>
      <vt:variant>
        <vt:i4>1114163</vt:i4>
      </vt:variant>
      <vt:variant>
        <vt:i4>200</vt:i4>
      </vt:variant>
      <vt:variant>
        <vt:i4>0</vt:i4>
      </vt:variant>
      <vt:variant>
        <vt:i4>5</vt:i4>
      </vt:variant>
      <vt:variant>
        <vt:lpwstr/>
      </vt:variant>
      <vt:variant>
        <vt:lpwstr>_Toc57876086</vt:lpwstr>
      </vt:variant>
      <vt:variant>
        <vt:i4>1179699</vt:i4>
      </vt:variant>
      <vt:variant>
        <vt:i4>194</vt:i4>
      </vt:variant>
      <vt:variant>
        <vt:i4>0</vt:i4>
      </vt:variant>
      <vt:variant>
        <vt:i4>5</vt:i4>
      </vt:variant>
      <vt:variant>
        <vt:lpwstr/>
      </vt:variant>
      <vt:variant>
        <vt:lpwstr>_Toc57876085</vt:lpwstr>
      </vt:variant>
      <vt:variant>
        <vt:i4>1245235</vt:i4>
      </vt:variant>
      <vt:variant>
        <vt:i4>188</vt:i4>
      </vt:variant>
      <vt:variant>
        <vt:i4>0</vt:i4>
      </vt:variant>
      <vt:variant>
        <vt:i4>5</vt:i4>
      </vt:variant>
      <vt:variant>
        <vt:lpwstr/>
      </vt:variant>
      <vt:variant>
        <vt:lpwstr>_Toc57876084</vt:lpwstr>
      </vt:variant>
      <vt:variant>
        <vt:i4>1310771</vt:i4>
      </vt:variant>
      <vt:variant>
        <vt:i4>182</vt:i4>
      </vt:variant>
      <vt:variant>
        <vt:i4>0</vt:i4>
      </vt:variant>
      <vt:variant>
        <vt:i4>5</vt:i4>
      </vt:variant>
      <vt:variant>
        <vt:lpwstr/>
      </vt:variant>
      <vt:variant>
        <vt:lpwstr>_Toc57876083</vt:lpwstr>
      </vt:variant>
      <vt:variant>
        <vt:i4>1376307</vt:i4>
      </vt:variant>
      <vt:variant>
        <vt:i4>176</vt:i4>
      </vt:variant>
      <vt:variant>
        <vt:i4>0</vt:i4>
      </vt:variant>
      <vt:variant>
        <vt:i4>5</vt:i4>
      </vt:variant>
      <vt:variant>
        <vt:lpwstr/>
      </vt:variant>
      <vt:variant>
        <vt:lpwstr>_Toc57876082</vt:lpwstr>
      </vt:variant>
      <vt:variant>
        <vt:i4>1441843</vt:i4>
      </vt:variant>
      <vt:variant>
        <vt:i4>170</vt:i4>
      </vt:variant>
      <vt:variant>
        <vt:i4>0</vt:i4>
      </vt:variant>
      <vt:variant>
        <vt:i4>5</vt:i4>
      </vt:variant>
      <vt:variant>
        <vt:lpwstr/>
      </vt:variant>
      <vt:variant>
        <vt:lpwstr>_Toc57876081</vt:lpwstr>
      </vt:variant>
      <vt:variant>
        <vt:i4>1507379</vt:i4>
      </vt:variant>
      <vt:variant>
        <vt:i4>164</vt:i4>
      </vt:variant>
      <vt:variant>
        <vt:i4>0</vt:i4>
      </vt:variant>
      <vt:variant>
        <vt:i4>5</vt:i4>
      </vt:variant>
      <vt:variant>
        <vt:lpwstr/>
      </vt:variant>
      <vt:variant>
        <vt:lpwstr>_Toc57876080</vt:lpwstr>
      </vt:variant>
      <vt:variant>
        <vt:i4>1966140</vt:i4>
      </vt:variant>
      <vt:variant>
        <vt:i4>158</vt:i4>
      </vt:variant>
      <vt:variant>
        <vt:i4>0</vt:i4>
      </vt:variant>
      <vt:variant>
        <vt:i4>5</vt:i4>
      </vt:variant>
      <vt:variant>
        <vt:lpwstr/>
      </vt:variant>
      <vt:variant>
        <vt:lpwstr>_Toc57876079</vt:lpwstr>
      </vt:variant>
      <vt:variant>
        <vt:i4>2031676</vt:i4>
      </vt:variant>
      <vt:variant>
        <vt:i4>152</vt:i4>
      </vt:variant>
      <vt:variant>
        <vt:i4>0</vt:i4>
      </vt:variant>
      <vt:variant>
        <vt:i4>5</vt:i4>
      </vt:variant>
      <vt:variant>
        <vt:lpwstr/>
      </vt:variant>
      <vt:variant>
        <vt:lpwstr>_Toc57876078</vt:lpwstr>
      </vt:variant>
      <vt:variant>
        <vt:i4>1048636</vt:i4>
      </vt:variant>
      <vt:variant>
        <vt:i4>146</vt:i4>
      </vt:variant>
      <vt:variant>
        <vt:i4>0</vt:i4>
      </vt:variant>
      <vt:variant>
        <vt:i4>5</vt:i4>
      </vt:variant>
      <vt:variant>
        <vt:lpwstr/>
      </vt:variant>
      <vt:variant>
        <vt:lpwstr>_Toc57876077</vt:lpwstr>
      </vt:variant>
      <vt:variant>
        <vt:i4>1114172</vt:i4>
      </vt:variant>
      <vt:variant>
        <vt:i4>140</vt:i4>
      </vt:variant>
      <vt:variant>
        <vt:i4>0</vt:i4>
      </vt:variant>
      <vt:variant>
        <vt:i4>5</vt:i4>
      </vt:variant>
      <vt:variant>
        <vt:lpwstr/>
      </vt:variant>
      <vt:variant>
        <vt:lpwstr>_Toc57876076</vt:lpwstr>
      </vt:variant>
      <vt:variant>
        <vt:i4>1179708</vt:i4>
      </vt:variant>
      <vt:variant>
        <vt:i4>134</vt:i4>
      </vt:variant>
      <vt:variant>
        <vt:i4>0</vt:i4>
      </vt:variant>
      <vt:variant>
        <vt:i4>5</vt:i4>
      </vt:variant>
      <vt:variant>
        <vt:lpwstr/>
      </vt:variant>
      <vt:variant>
        <vt:lpwstr>_Toc57876075</vt:lpwstr>
      </vt:variant>
      <vt:variant>
        <vt:i4>1245244</vt:i4>
      </vt:variant>
      <vt:variant>
        <vt:i4>128</vt:i4>
      </vt:variant>
      <vt:variant>
        <vt:i4>0</vt:i4>
      </vt:variant>
      <vt:variant>
        <vt:i4>5</vt:i4>
      </vt:variant>
      <vt:variant>
        <vt:lpwstr/>
      </vt:variant>
      <vt:variant>
        <vt:lpwstr>_Toc57876074</vt:lpwstr>
      </vt:variant>
      <vt:variant>
        <vt:i4>1310780</vt:i4>
      </vt:variant>
      <vt:variant>
        <vt:i4>122</vt:i4>
      </vt:variant>
      <vt:variant>
        <vt:i4>0</vt:i4>
      </vt:variant>
      <vt:variant>
        <vt:i4>5</vt:i4>
      </vt:variant>
      <vt:variant>
        <vt:lpwstr/>
      </vt:variant>
      <vt:variant>
        <vt:lpwstr>_Toc57876073</vt:lpwstr>
      </vt:variant>
      <vt:variant>
        <vt:i4>1376316</vt:i4>
      </vt:variant>
      <vt:variant>
        <vt:i4>116</vt:i4>
      </vt:variant>
      <vt:variant>
        <vt:i4>0</vt:i4>
      </vt:variant>
      <vt:variant>
        <vt:i4>5</vt:i4>
      </vt:variant>
      <vt:variant>
        <vt:lpwstr/>
      </vt:variant>
      <vt:variant>
        <vt:lpwstr>_Toc57876072</vt:lpwstr>
      </vt:variant>
      <vt:variant>
        <vt:i4>1441852</vt:i4>
      </vt:variant>
      <vt:variant>
        <vt:i4>110</vt:i4>
      </vt:variant>
      <vt:variant>
        <vt:i4>0</vt:i4>
      </vt:variant>
      <vt:variant>
        <vt:i4>5</vt:i4>
      </vt:variant>
      <vt:variant>
        <vt:lpwstr/>
      </vt:variant>
      <vt:variant>
        <vt:lpwstr>_Toc57876071</vt:lpwstr>
      </vt:variant>
      <vt:variant>
        <vt:i4>1507388</vt:i4>
      </vt:variant>
      <vt:variant>
        <vt:i4>104</vt:i4>
      </vt:variant>
      <vt:variant>
        <vt:i4>0</vt:i4>
      </vt:variant>
      <vt:variant>
        <vt:i4>5</vt:i4>
      </vt:variant>
      <vt:variant>
        <vt:lpwstr/>
      </vt:variant>
      <vt:variant>
        <vt:lpwstr>_Toc57876070</vt:lpwstr>
      </vt:variant>
      <vt:variant>
        <vt:i4>1966141</vt:i4>
      </vt:variant>
      <vt:variant>
        <vt:i4>98</vt:i4>
      </vt:variant>
      <vt:variant>
        <vt:i4>0</vt:i4>
      </vt:variant>
      <vt:variant>
        <vt:i4>5</vt:i4>
      </vt:variant>
      <vt:variant>
        <vt:lpwstr/>
      </vt:variant>
      <vt:variant>
        <vt:lpwstr>_Toc57876069</vt:lpwstr>
      </vt:variant>
      <vt:variant>
        <vt:i4>2031677</vt:i4>
      </vt:variant>
      <vt:variant>
        <vt:i4>92</vt:i4>
      </vt:variant>
      <vt:variant>
        <vt:i4>0</vt:i4>
      </vt:variant>
      <vt:variant>
        <vt:i4>5</vt:i4>
      </vt:variant>
      <vt:variant>
        <vt:lpwstr/>
      </vt:variant>
      <vt:variant>
        <vt:lpwstr>_Toc57876068</vt:lpwstr>
      </vt:variant>
      <vt:variant>
        <vt:i4>1048637</vt:i4>
      </vt:variant>
      <vt:variant>
        <vt:i4>86</vt:i4>
      </vt:variant>
      <vt:variant>
        <vt:i4>0</vt:i4>
      </vt:variant>
      <vt:variant>
        <vt:i4>5</vt:i4>
      </vt:variant>
      <vt:variant>
        <vt:lpwstr/>
      </vt:variant>
      <vt:variant>
        <vt:lpwstr>_Toc57876067</vt:lpwstr>
      </vt:variant>
      <vt:variant>
        <vt:i4>1114173</vt:i4>
      </vt:variant>
      <vt:variant>
        <vt:i4>80</vt:i4>
      </vt:variant>
      <vt:variant>
        <vt:i4>0</vt:i4>
      </vt:variant>
      <vt:variant>
        <vt:i4>5</vt:i4>
      </vt:variant>
      <vt:variant>
        <vt:lpwstr/>
      </vt:variant>
      <vt:variant>
        <vt:lpwstr>_Toc57876066</vt:lpwstr>
      </vt:variant>
      <vt:variant>
        <vt:i4>1179709</vt:i4>
      </vt:variant>
      <vt:variant>
        <vt:i4>74</vt:i4>
      </vt:variant>
      <vt:variant>
        <vt:i4>0</vt:i4>
      </vt:variant>
      <vt:variant>
        <vt:i4>5</vt:i4>
      </vt:variant>
      <vt:variant>
        <vt:lpwstr/>
      </vt:variant>
      <vt:variant>
        <vt:lpwstr>_Toc57876065</vt:lpwstr>
      </vt:variant>
      <vt:variant>
        <vt:i4>1245245</vt:i4>
      </vt:variant>
      <vt:variant>
        <vt:i4>68</vt:i4>
      </vt:variant>
      <vt:variant>
        <vt:i4>0</vt:i4>
      </vt:variant>
      <vt:variant>
        <vt:i4>5</vt:i4>
      </vt:variant>
      <vt:variant>
        <vt:lpwstr/>
      </vt:variant>
      <vt:variant>
        <vt:lpwstr>_Toc57876064</vt:lpwstr>
      </vt:variant>
      <vt:variant>
        <vt:i4>1310781</vt:i4>
      </vt:variant>
      <vt:variant>
        <vt:i4>62</vt:i4>
      </vt:variant>
      <vt:variant>
        <vt:i4>0</vt:i4>
      </vt:variant>
      <vt:variant>
        <vt:i4>5</vt:i4>
      </vt:variant>
      <vt:variant>
        <vt:lpwstr/>
      </vt:variant>
      <vt:variant>
        <vt:lpwstr>_Toc57876063</vt:lpwstr>
      </vt:variant>
      <vt:variant>
        <vt:i4>1376317</vt:i4>
      </vt:variant>
      <vt:variant>
        <vt:i4>56</vt:i4>
      </vt:variant>
      <vt:variant>
        <vt:i4>0</vt:i4>
      </vt:variant>
      <vt:variant>
        <vt:i4>5</vt:i4>
      </vt:variant>
      <vt:variant>
        <vt:lpwstr/>
      </vt:variant>
      <vt:variant>
        <vt:lpwstr>_Toc57876062</vt:lpwstr>
      </vt:variant>
      <vt:variant>
        <vt:i4>1441853</vt:i4>
      </vt:variant>
      <vt:variant>
        <vt:i4>50</vt:i4>
      </vt:variant>
      <vt:variant>
        <vt:i4>0</vt:i4>
      </vt:variant>
      <vt:variant>
        <vt:i4>5</vt:i4>
      </vt:variant>
      <vt:variant>
        <vt:lpwstr/>
      </vt:variant>
      <vt:variant>
        <vt:lpwstr>_Toc57876061</vt:lpwstr>
      </vt:variant>
      <vt:variant>
        <vt:i4>1507389</vt:i4>
      </vt:variant>
      <vt:variant>
        <vt:i4>44</vt:i4>
      </vt:variant>
      <vt:variant>
        <vt:i4>0</vt:i4>
      </vt:variant>
      <vt:variant>
        <vt:i4>5</vt:i4>
      </vt:variant>
      <vt:variant>
        <vt:lpwstr/>
      </vt:variant>
      <vt:variant>
        <vt:lpwstr>_Toc57876060</vt:lpwstr>
      </vt:variant>
      <vt:variant>
        <vt:i4>1966142</vt:i4>
      </vt:variant>
      <vt:variant>
        <vt:i4>38</vt:i4>
      </vt:variant>
      <vt:variant>
        <vt:i4>0</vt:i4>
      </vt:variant>
      <vt:variant>
        <vt:i4>5</vt:i4>
      </vt:variant>
      <vt:variant>
        <vt:lpwstr/>
      </vt:variant>
      <vt:variant>
        <vt:lpwstr>_Toc57876059</vt:lpwstr>
      </vt:variant>
      <vt:variant>
        <vt:i4>2031678</vt:i4>
      </vt:variant>
      <vt:variant>
        <vt:i4>32</vt:i4>
      </vt:variant>
      <vt:variant>
        <vt:i4>0</vt:i4>
      </vt:variant>
      <vt:variant>
        <vt:i4>5</vt:i4>
      </vt:variant>
      <vt:variant>
        <vt:lpwstr/>
      </vt:variant>
      <vt:variant>
        <vt:lpwstr>_Toc57876058</vt:lpwstr>
      </vt:variant>
      <vt:variant>
        <vt:i4>1048638</vt:i4>
      </vt:variant>
      <vt:variant>
        <vt:i4>26</vt:i4>
      </vt:variant>
      <vt:variant>
        <vt:i4>0</vt:i4>
      </vt:variant>
      <vt:variant>
        <vt:i4>5</vt:i4>
      </vt:variant>
      <vt:variant>
        <vt:lpwstr/>
      </vt:variant>
      <vt:variant>
        <vt:lpwstr>_Toc57876057</vt:lpwstr>
      </vt:variant>
      <vt:variant>
        <vt:i4>1114174</vt:i4>
      </vt:variant>
      <vt:variant>
        <vt:i4>20</vt:i4>
      </vt:variant>
      <vt:variant>
        <vt:i4>0</vt:i4>
      </vt:variant>
      <vt:variant>
        <vt:i4>5</vt:i4>
      </vt:variant>
      <vt:variant>
        <vt:lpwstr/>
      </vt:variant>
      <vt:variant>
        <vt:lpwstr>_Toc57876056</vt:lpwstr>
      </vt:variant>
      <vt:variant>
        <vt:i4>1179710</vt:i4>
      </vt:variant>
      <vt:variant>
        <vt:i4>14</vt:i4>
      </vt:variant>
      <vt:variant>
        <vt:i4>0</vt:i4>
      </vt:variant>
      <vt:variant>
        <vt:i4>5</vt:i4>
      </vt:variant>
      <vt:variant>
        <vt:lpwstr/>
      </vt:variant>
      <vt:variant>
        <vt:lpwstr>_Toc57876055</vt:lpwstr>
      </vt:variant>
      <vt:variant>
        <vt:i4>1245246</vt:i4>
      </vt:variant>
      <vt:variant>
        <vt:i4>8</vt:i4>
      </vt:variant>
      <vt:variant>
        <vt:i4>0</vt:i4>
      </vt:variant>
      <vt:variant>
        <vt:i4>5</vt:i4>
      </vt:variant>
      <vt:variant>
        <vt:lpwstr/>
      </vt:variant>
      <vt:variant>
        <vt:lpwstr>_Toc57876054</vt:lpwstr>
      </vt:variant>
      <vt:variant>
        <vt:i4>1310782</vt:i4>
      </vt:variant>
      <vt:variant>
        <vt:i4>2</vt:i4>
      </vt:variant>
      <vt:variant>
        <vt:i4>0</vt:i4>
      </vt:variant>
      <vt:variant>
        <vt:i4>5</vt:i4>
      </vt:variant>
      <vt:variant>
        <vt:lpwstr/>
      </vt:variant>
      <vt:variant>
        <vt:lpwstr>_Toc57876053</vt:lpwstr>
      </vt:variant>
      <vt:variant>
        <vt:i4>3276916</vt:i4>
      </vt:variant>
      <vt:variant>
        <vt:i4>9</vt:i4>
      </vt:variant>
      <vt:variant>
        <vt:i4>0</vt:i4>
      </vt:variant>
      <vt:variant>
        <vt:i4>5</vt:i4>
      </vt:variant>
      <vt:variant>
        <vt:lpwstr>https://www.hudexchange.info/resource/1318/2004-hmis-data-and-technical-standards-final-notice/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Barrett</dc:creator>
  <cp:keywords/>
  <dc:description/>
  <cp:lastModifiedBy>Brandy Yant</cp:lastModifiedBy>
  <cp:revision>3</cp:revision>
  <cp:lastPrinted>2021-02-26T22:28:00Z</cp:lastPrinted>
  <dcterms:created xsi:type="dcterms:W3CDTF">2021-03-03T22:03:00Z</dcterms:created>
  <dcterms:modified xsi:type="dcterms:W3CDTF">2021-03-03T22:04:00Z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0x01010039BFBC223BC4ED48BECC5DDE205A29D1</vt:lpwstr>
  </property>
</Properties>
</file>